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789D" w14:textId="1A241B0F" w:rsidR="000A41B4" w:rsidRPr="008250C4" w:rsidRDefault="00546A99" w:rsidP="000A41B4">
      <w:pPr>
        <w:spacing w:after="0" w:line="240" w:lineRule="auto"/>
        <w:jc w:val="right"/>
        <w:rPr>
          <w:rFonts w:ascii="Times New Roman" w:eastAsia="Times New Roman" w:hAnsi="Times New Roman" w:cs="Times New Roman"/>
          <w:b/>
          <w:lang w:val="uk-UA"/>
        </w:rPr>
      </w:pPr>
      <w:r w:rsidRPr="008250C4">
        <w:rPr>
          <w:rFonts w:ascii="Times New Roman" w:eastAsia="Times New Roman" w:hAnsi="Times New Roman" w:cs="Times New Roman"/>
          <w:b/>
          <w:lang w:val="uk-UA"/>
        </w:rPr>
        <w:t>ПРОВАДЖЕННЯ №15</w:t>
      </w:r>
    </w:p>
    <w:p w14:paraId="1C00F44E" w14:textId="77777777" w:rsidR="000A41B4" w:rsidRPr="008250C4" w:rsidRDefault="000A41B4" w:rsidP="000A41B4">
      <w:pPr>
        <w:spacing w:after="0" w:line="240" w:lineRule="auto"/>
        <w:jc w:val="center"/>
        <w:rPr>
          <w:rFonts w:ascii="Times New Roman" w:eastAsia="Times New Roman" w:hAnsi="Times New Roman" w:cs="Times New Roman"/>
          <w:b/>
          <w:lang w:val="uk-UA"/>
        </w:rPr>
      </w:pPr>
    </w:p>
    <w:p w14:paraId="6BA922EF" w14:textId="43028B5C" w:rsidR="000A41B4" w:rsidRPr="008250C4" w:rsidRDefault="00546A99" w:rsidP="000A41B4">
      <w:pPr>
        <w:spacing w:after="0" w:line="240" w:lineRule="auto"/>
        <w:jc w:val="center"/>
        <w:rPr>
          <w:rFonts w:ascii="Times New Roman" w:eastAsia="Times New Roman" w:hAnsi="Times New Roman" w:cs="Times New Roman"/>
          <w:b/>
          <w:lang w:val="uk-UA"/>
        </w:rPr>
      </w:pPr>
      <w:r w:rsidRPr="008250C4">
        <w:rPr>
          <w:rFonts w:ascii="Times New Roman" w:eastAsia="Times New Roman" w:hAnsi="Times New Roman" w:cs="Times New Roman"/>
          <w:b/>
          <w:lang w:val="uk-UA"/>
        </w:rPr>
        <w:t>РІШЕННЯ № 17</w:t>
      </w:r>
    </w:p>
    <w:p w14:paraId="52AE196B" w14:textId="405B83AB" w:rsidR="000A41B4" w:rsidRPr="008250C4" w:rsidRDefault="000A41B4" w:rsidP="000A41B4">
      <w:pPr>
        <w:spacing w:after="0" w:line="240" w:lineRule="auto"/>
        <w:jc w:val="center"/>
        <w:rPr>
          <w:rFonts w:ascii="Times New Roman" w:eastAsia="Times New Roman" w:hAnsi="Times New Roman" w:cs="Times New Roman"/>
          <w:b/>
          <w:lang w:val="uk-UA"/>
        </w:rPr>
      </w:pPr>
      <w:r w:rsidRPr="008250C4">
        <w:rPr>
          <w:rFonts w:ascii="Times New Roman" w:eastAsia="Times New Roman" w:hAnsi="Times New Roman" w:cs="Times New Roman"/>
          <w:b/>
          <w:lang w:val="uk-UA"/>
        </w:rPr>
        <w:t xml:space="preserve">ПРО </w:t>
      </w:r>
      <w:r w:rsidR="004464C6" w:rsidRPr="008250C4">
        <w:rPr>
          <w:rFonts w:ascii="Times New Roman" w:eastAsia="Times New Roman" w:hAnsi="Times New Roman" w:cs="Times New Roman"/>
          <w:b/>
          <w:lang w:val="uk-UA"/>
        </w:rPr>
        <w:t xml:space="preserve">ВІДМОВУ У </w:t>
      </w:r>
      <w:r w:rsidR="006A7B28" w:rsidRPr="008250C4">
        <w:rPr>
          <w:rFonts w:ascii="Times New Roman" w:eastAsia="Times New Roman" w:hAnsi="Times New Roman" w:cs="Times New Roman"/>
          <w:b/>
          <w:lang w:val="uk-UA"/>
        </w:rPr>
        <w:t>ПОРУШЕНН</w:t>
      </w:r>
      <w:r w:rsidR="004464C6" w:rsidRPr="008250C4">
        <w:rPr>
          <w:rFonts w:ascii="Times New Roman" w:eastAsia="Times New Roman" w:hAnsi="Times New Roman" w:cs="Times New Roman"/>
          <w:b/>
          <w:lang w:val="uk-UA"/>
        </w:rPr>
        <w:t>І</w:t>
      </w:r>
      <w:r w:rsidRPr="008250C4">
        <w:rPr>
          <w:rFonts w:ascii="Times New Roman" w:eastAsia="Times New Roman" w:hAnsi="Times New Roman" w:cs="Times New Roman"/>
          <w:b/>
          <w:lang w:val="uk-UA"/>
        </w:rPr>
        <w:t xml:space="preserve"> ДИСЦИПЛІНАРНОЇ СПРАВИ</w:t>
      </w:r>
    </w:p>
    <w:p w14:paraId="25E8C16D" w14:textId="77777777" w:rsidR="00716D01" w:rsidRPr="008250C4" w:rsidRDefault="00716D01" w:rsidP="00716D01">
      <w:pPr>
        <w:spacing w:after="0" w:line="240" w:lineRule="auto"/>
        <w:rPr>
          <w:rFonts w:ascii="Times New Roman" w:eastAsia="Times New Roman" w:hAnsi="Times New Roman" w:cs="Times New Roman"/>
          <w:b/>
          <w:lang w:val="uk-UA"/>
        </w:rPr>
      </w:pPr>
    </w:p>
    <w:p w14:paraId="58EE4C10" w14:textId="7BD806FF" w:rsidR="000A41B4" w:rsidRPr="008250C4" w:rsidRDefault="00546A99" w:rsidP="00716D01">
      <w:pPr>
        <w:spacing w:after="0" w:line="240" w:lineRule="auto"/>
        <w:ind w:firstLine="567"/>
        <w:rPr>
          <w:rFonts w:ascii="Times New Roman" w:eastAsia="Times New Roman" w:hAnsi="Times New Roman" w:cs="Times New Roman"/>
          <w:b/>
          <w:lang w:val="uk-UA"/>
        </w:rPr>
      </w:pPr>
      <w:r w:rsidRPr="008250C4">
        <w:rPr>
          <w:rFonts w:ascii="Times New Roman" w:eastAsia="Times New Roman" w:hAnsi="Times New Roman" w:cs="Times New Roman"/>
          <w:lang w:val="uk-UA"/>
        </w:rPr>
        <w:t>14</w:t>
      </w:r>
      <w:r w:rsidR="006A7B28" w:rsidRPr="008250C4">
        <w:rPr>
          <w:rFonts w:ascii="Times New Roman" w:eastAsia="Times New Roman" w:hAnsi="Times New Roman" w:cs="Times New Roman"/>
          <w:lang w:val="uk-UA"/>
        </w:rPr>
        <w:t xml:space="preserve"> вересня</w:t>
      </w:r>
      <w:r w:rsidR="000A41B4" w:rsidRPr="008250C4">
        <w:rPr>
          <w:rFonts w:ascii="Times New Roman" w:eastAsia="Times New Roman" w:hAnsi="Times New Roman" w:cs="Times New Roman"/>
          <w:lang w:val="uk-UA"/>
        </w:rPr>
        <w:t xml:space="preserve"> 202</w:t>
      </w:r>
      <w:r w:rsidR="006A7B28" w:rsidRPr="008250C4">
        <w:rPr>
          <w:rFonts w:ascii="Times New Roman" w:eastAsia="Times New Roman" w:hAnsi="Times New Roman" w:cs="Times New Roman"/>
          <w:lang w:val="uk-UA"/>
        </w:rPr>
        <w:t>4</w:t>
      </w:r>
      <w:r w:rsidR="000A41B4" w:rsidRPr="008250C4">
        <w:rPr>
          <w:rFonts w:ascii="Times New Roman" w:eastAsia="Times New Roman" w:hAnsi="Times New Roman" w:cs="Times New Roman"/>
          <w:lang w:val="uk-UA"/>
        </w:rPr>
        <w:t xml:space="preserve"> року                                                                                                  місто  Київ</w:t>
      </w:r>
    </w:p>
    <w:p w14:paraId="48E8EB3D" w14:textId="77777777" w:rsidR="000A41B4" w:rsidRPr="008250C4" w:rsidRDefault="000A41B4" w:rsidP="00B63AA8">
      <w:pPr>
        <w:tabs>
          <w:tab w:val="left" w:pos="567"/>
        </w:tabs>
        <w:spacing w:after="0" w:line="240" w:lineRule="auto"/>
        <w:jc w:val="center"/>
        <w:rPr>
          <w:rFonts w:ascii="Times New Roman" w:eastAsia="Times New Roman" w:hAnsi="Times New Roman" w:cs="Times New Roman"/>
          <w:b/>
          <w:lang w:val="uk-UA"/>
        </w:rPr>
      </w:pPr>
    </w:p>
    <w:p w14:paraId="2A954C71" w14:textId="4B128FA0" w:rsidR="000A41B4" w:rsidRPr="008250C4" w:rsidRDefault="000A41B4" w:rsidP="00B63AA8">
      <w:pPr>
        <w:spacing w:after="0" w:line="240" w:lineRule="auto"/>
        <w:ind w:firstLine="567"/>
        <w:jc w:val="both"/>
        <w:rPr>
          <w:rFonts w:ascii="Times New Roman" w:eastAsia="Times New Roman" w:hAnsi="Times New Roman" w:cs="Times New Roman"/>
          <w:lang w:val="uk-UA"/>
        </w:rPr>
      </w:pPr>
      <w:r w:rsidRPr="008250C4">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720A9954" w14:textId="3CDA3755" w:rsidR="00B63AA8" w:rsidRPr="008250C4" w:rsidRDefault="00237696" w:rsidP="00716D01">
      <w:pPr>
        <w:spacing w:after="0" w:line="240" w:lineRule="auto"/>
        <w:ind w:firstLine="567"/>
        <w:jc w:val="both"/>
        <w:rPr>
          <w:rFonts w:ascii="Times New Roman" w:eastAsia="Times New Roman" w:hAnsi="Times New Roman" w:cs="Times New Roman"/>
          <w:lang w:val="uk-UA"/>
        </w:rPr>
      </w:pPr>
      <w:r w:rsidRPr="008250C4">
        <w:rPr>
          <w:rFonts w:ascii="Times New Roman" w:hAnsi="Times New Roman" w:cs="Times New Roman"/>
          <w:lang w:val="uk-UA"/>
        </w:rPr>
        <w:t xml:space="preserve">розглянувши </w:t>
      </w:r>
      <w:r w:rsidR="00F24BF7" w:rsidRPr="008250C4">
        <w:rPr>
          <w:rFonts w:ascii="Times New Roman" w:hAnsi="Times New Roman" w:cs="Times New Roman"/>
          <w:lang w:val="uk-UA"/>
        </w:rPr>
        <w:t>в он</w:t>
      </w:r>
      <w:r w:rsidR="0055670C" w:rsidRPr="008250C4">
        <w:rPr>
          <w:rFonts w:ascii="Times New Roman" w:hAnsi="Times New Roman" w:cs="Times New Roman"/>
          <w:lang w:val="uk-UA"/>
        </w:rPr>
        <w:t>лайн-</w:t>
      </w:r>
      <w:r w:rsidRPr="008250C4">
        <w:rPr>
          <w:rFonts w:ascii="Times New Roman" w:hAnsi="Times New Roman" w:cs="Times New Roman"/>
          <w:lang w:val="uk-UA"/>
        </w:rPr>
        <w:t xml:space="preserve">засіданні скаргу </w:t>
      </w:r>
      <w:r w:rsidR="000A41B4" w:rsidRPr="008250C4">
        <w:rPr>
          <w:rFonts w:ascii="Times New Roman" w:hAnsi="Times New Roman" w:cs="Times New Roman"/>
          <w:bCs/>
          <w:lang w:val="uk-UA"/>
        </w:rPr>
        <w:t xml:space="preserve">Вищої школи адвокатури Національної асоціації адвокатів України </w:t>
      </w:r>
      <w:r w:rsidR="000A41B4" w:rsidRPr="008250C4">
        <w:rPr>
          <w:rFonts w:ascii="Times New Roman" w:hAnsi="Times New Roman" w:cs="Times New Roman"/>
          <w:lang w:val="uk-UA"/>
        </w:rPr>
        <w:t xml:space="preserve">про дисциплінарний проступок адвоката, довідку та матеріали перевірки відносно </w:t>
      </w:r>
      <w:r w:rsidR="00F20EF0" w:rsidRPr="008250C4">
        <w:rPr>
          <w:rFonts w:ascii="Times New Roman" w:hAnsi="Times New Roman"/>
          <w:lang w:val="uk-UA"/>
        </w:rPr>
        <w:t xml:space="preserve">адвокатки </w:t>
      </w:r>
      <w:r w:rsidR="006225EF">
        <w:rPr>
          <w:rFonts w:ascii="Times New Roman" w:hAnsi="Times New Roman"/>
          <w:lang w:val="uk-UA"/>
        </w:rPr>
        <w:t>Особа_1</w:t>
      </w:r>
      <w:r w:rsidR="00F20EF0" w:rsidRPr="008250C4">
        <w:rPr>
          <w:rFonts w:ascii="Times New Roman" w:hAnsi="Times New Roman"/>
          <w:lang w:val="uk-UA"/>
        </w:rPr>
        <w:t xml:space="preserve">(свідоцтво про право на заняття адвокатською діяльністю </w:t>
      </w:r>
      <w:r w:rsidR="006225EF">
        <w:rPr>
          <w:rFonts w:ascii="Times New Roman" w:hAnsi="Times New Roman"/>
          <w:lang w:val="uk-UA"/>
        </w:rPr>
        <w:t>Інформація_1</w:t>
      </w:r>
      <w:r w:rsidR="00F20EF0" w:rsidRPr="008250C4">
        <w:rPr>
          <w:rFonts w:ascii="Times New Roman" w:hAnsi="Times New Roman"/>
          <w:lang w:val="uk-UA"/>
        </w:rPr>
        <w:t>)</w:t>
      </w:r>
      <w:r w:rsidR="000A41B4" w:rsidRPr="008250C4">
        <w:rPr>
          <w:rFonts w:ascii="Times New Roman" w:hAnsi="Times New Roman" w:cs="Times New Roman"/>
          <w:lang w:val="uk-UA"/>
        </w:rPr>
        <w:t xml:space="preserve">,  – </w:t>
      </w:r>
    </w:p>
    <w:p w14:paraId="1EAB1C87" w14:textId="7007B07D" w:rsidR="000A41B4" w:rsidRPr="008250C4" w:rsidRDefault="000A41B4" w:rsidP="00716D01">
      <w:pPr>
        <w:spacing w:before="120" w:after="120" w:line="240" w:lineRule="auto"/>
        <w:jc w:val="center"/>
        <w:rPr>
          <w:rFonts w:ascii="Times New Roman" w:eastAsia="Times New Roman" w:hAnsi="Times New Roman" w:cs="Times New Roman"/>
          <w:b/>
          <w:lang w:val="uk-UA"/>
        </w:rPr>
      </w:pPr>
      <w:r w:rsidRPr="008250C4">
        <w:rPr>
          <w:rFonts w:ascii="Times New Roman" w:eastAsia="Times New Roman" w:hAnsi="Times New Roman" w:cs="Times New Roman"/>
          <w:b/>
          <w:lang w:val="uk-UA" w:eastAsia="ru-RU"/>
        </w:rPr>
        <w:t>ВСТАНОВИЛА:</w:t>
      </w:r>
    </w:p>
    <w:p w14:paraId="25721ABF" w14:textId="77777777" w:rsidR="000A41B4" w:rsidRPr="008250C4" w:rsidRDefault="000A41B4" w:rsidP="00B63AA8">
      <w:pPr>
        <w:spacing w:after="0" w:line="240" w:lineRule="auto"/>
        <w:jc w:val="both"/>
        <w:rPr>
          <w:rFonts w:ascii="Times New Roman" w:eastAsia="Times New Roman" w:hAnsi="Times New Roman" w:cs="Times New Roman"/>
          <w:b/>
          <w:lang w:val="uk-UA"/>
        </w:rPr>
      </w:pPr>
      <w:r w:rsidRPr="008250C4">
        <w:rPr>
          <w:rFonts w:ascii="Times New Roman" w:eastAsia="Times New Roman" w:hAnsi="Times New Roman" w:cs="Times New Roman"/>
          <w:b/>
          <w:lang w:val="uk-UA"/>
        </w:rPr>
        <w:t>Процедура розгляду скарги</w:t>
      </w:r>
    </w:p>
    <w:p w14:paraId="0C650D8E" w14:textId="77777777" w:rsidR="004C75C9" w:rsidRPr="008250C4" w:rsidRDefault="004C75C9" w:rsidP="00B63AA8">
      <w:pPr>
        <w:spacing w:after="0" w:line="240" w:lineRule="auto"/>
        <w:jc w:val="both"/>
        <w:rPr>
          <w:rFonts w:ascii="Times New Roman" w:eastAsia="Times New Roman" w:hAnsi="Times New Roman" w:cs="Times New Roman"/>
          <w:b/>
          <w:lang w:val="uk-UA"/>
        </w:rPr>
      </w:pPr>
    </w:p>
    <w:p w14:paraId="6D428CCC" w14:textId="5860AB55" w:rsidR="003A44BF" w:rsidRPr="008250C4" w:rsidRDefault="00546A99" w:rsidP="003A44BF">
      <w:pPr>
        <w:pStyle w:val="a7"/>
        <w:tabs>
          <w:tab w:val="left" w:pos="567"/>
        </w:tabs>
        <w:spacing w:after="0" w:line="240" w:lineRule="auto"/>
        <w:ind w:left="0" w:firstLine="567"/>
        <w:jc w:val="both"/>
        <w:rPr>
          <w:rFonts w:ascii="Times New Roman" w:eastAsia="Times New Roman" w:hAnsi="Times New Roman"/>
          <w:lang w:val="uk-UA"/>
        </w:rPr>
      </w:pPr>
      <w:r w:rsidRPr="008250C4">
        <w:rPr>
          <w:rFonts w:ascii="Times New Roman" w:hAnsi="Times New Roman"/>
          <w:lang w:val="uk-UA"/>
        </w:rPr>
        <w:t>22</w:t>
      </w:r>
      <w:r w:rsidR="000A41B4" w:rsidRPr="008250C4">
        <w:rPr>
          <w:rFonts w:ascii="Times New Roman" w:hAnsi="Times New Roman"/>
          <w:lang w:val="uk-UA"/>
        </w:rPr>
        <w:t>.07.</w:t>
      </w:r>
      <w:r w:rsidR="0055670C" w:rsidRPr="008250C4">
        <w:rPr>
          <w:rFonts w:ascii="Times New Roman" w:hAnsi="Times New Roman"/>
          <w:lang w:val="uk-UA"/>
        </w:rPr>
        <w:t>2024</w:t>
      </w:r>
      <w:r w:rsidRPr="008250C4">
        <w:rPr>
          <w:rFonts w:ascii="Times New Roman" w:hAnsi="Times New Roman"/>
          <w:lang w:val="uk-UA"/>
        </w:rPr>
        <w:t xml:space="preserve"> (вх. №145</w:t>
      </w:r>
      <w:r w:rsidR="000A41B4" w:rsidRPr="008250C4">
        <w:rPr>
          <w:rFonts w:ascii="Times New Roman" w:hAnsi="Times New Roman"/>
          <w:lang w:val="uk-UA"/>
        </w:rPr>
        <w:t>)</w:t>
      </w:r>
      <w:r w:rsidR="00237696" w:rsidRPr="008250C4">
        <w:rPr>
          <w:rFonts w:ascii="Times New Roman" w:hAnsi="Times New Roman"/>
          <w:lang w:val="uk-UA"/>
        </w:rPr>
        <w:t xml:space="preserve"> на </w:t>
      </w:r>
      <w:r w:rsidR="0055670C" w:rsidRPr="008250C4">
        <w:rPr>
          <w:rFonts w:ascii="Times New Roman" w:hAnsi="Times New Roman"/>
          <w:lang w:val="uk-UA"/>
        </w:rPr>
        <w:t xml:space="preserve"> електронну </w:t>
      </w:r>
      <w:r w:rsidR="00237696" w:rsidRPr="008250C4">
        <w:rPr>
          <w:rFonts w:ascii="Times New Roman" w:hAnsi="Times New Roman"/>
          <w:lang w:val="uk-UA"/>
        </w:rPr>
        <w:t xml:space="preserve">адресу КДКА </w:t>
      </w:r>
      <w:r w:rsidR="0055670C" w:rsidRPr="008250C4">
        <w:rPr>
          <w:rFonts w:ascii="Times New Roman" w:hAnsi="Times New Roman"/>
          <w:lang w:val="uk-UA"/>
        </w:rPr>
        <w:t xml:space="preserve"> Донецької області надійшла скарга </w:t>
      </w:r>
      <w:r w:rsidR="00095F4F" w:rsidRPr="008250C4">
        <w:rPr>
          <w:rFonts w:ascii="Times New Roman" w:hAnsi="Times New Roman"/>
          <w:lang w:val="uk-UA"/>
        </w:rPr>
        <w:t xml:space="preserve">Вищої школи адвокатури Національної асоціації адвокатів України </w:t>
      </w:r>
      <w:r w:rsidR="003645F6" w:rsidRPr="008250C4">
        <w:rPr>
          <w:rFonts w:ascii="Times New Roman" w:hAnsi="Times New Roman"/>
          <w:lang w:val="uk-UA"/>
        </w:rPr>
        <w:t>(</w:t>
      </w:r>
      <w:r w:rsidR="000A41B4" w:rsidRPr="008250C4">
        <w:rPr>
          <w:rFonts w:ascii="Times New Roman" w:hAnsi="Times New Roman"/>
          <w:lang w:val="uk-UA"/>
        </w:rPr>
        <w:t>на</w:t>
      </w:r>
      <w:r w:rsidR="003645F6" w:rsidRPr="008250C4">
        <w:rPr>
          <w:rFonts w:ascii="Times New Roman" w:hAnsi="Times New Roman"/>
          <w:lang w:val="uk-UA"/>
        </w:rPr>
        <w:t>далі</w:t>
      </w:r>
      <w:r w:rsidR="000A41B4" w:rsidRPr="008250C4">
        <w:rPr>
          <w:rFonts w:ascii="Times New Roman" w:hAnsi="Times New Roman"/>
          <w:lang w:val="uk-UA"/>
        </w:rPr>
        <w:t xml:space="preserve"> –</w:t>
      </w:r>
      <w:r w:rsidR="003645F6" w:rsidRPr="008250C4">
        <w:rPr>
          <w:rFonts w:ascii="Times New Roman" w:hAnsi="Times New Roman"/>
          <w:lang w:val="uk-UA"/>
        </w:rPr>
        <w:t xml:space="preserve"> Скаржник)</w:t>
      </w:r>
      <w:r w:rsidR="0055670C" w:rsidRPr="008250C4">
        <w:rPr>
          <w:rFonts w:ascii="Times New Roman" w:hAnsi="Times New Roman"/>
          <w:lang w:val="uk-UA"/>
        </w:rPr>
        <w:t xml:space="preserve"> </w:t>
      </w:r>
      <w:r w:rsidR="000A41B4" w:rsidRPr="008250C4">
        <w:rPr>
          <w:rFonts w:ascii="Times New Roman" w:eastAsia="Times New Roman" w:hAnsi="Times New Roman"/>
          <w:lang w:val="uk-UA"/>
        </w:rPr>
        <w:t>щодо притягнення до дисциплінарної відповідальності адвокат</w:t>
      </w:r>
      <w:r w:rsidR="006827BD" w:rsidRPr="008250C4">
        <w:rPr>
          <w:rFonts w:ascii="Times New Roman" w:eastAsia="Times New Roman" w:hAnsi="Times New Roman"/>
          <w:lang w:val="uk-UA"/>
        </w:rPr>
        <w:t xml:space="preserve">ки </w:t>
      </w:r>
      <w:r w:rsidR="006225EF">
        <w:rPr>
          <w:rFonts w:ascii="Times New Roman" w:eastAsia="Times New Roman" w:hAnsi="Times New Roman"/>
          <w:lang w:val="uk-UA"/>
        </w:rPr>
        <w:t>Особа_1</w:t>
      </w:r>
    </w:p>
    <w:p w14:paraId="3A26FB93" w14:textId="1E841F7E" w:rsidR="000A41B4" w:rsidRPr="008250C4" w:rsidRDefault="003A44BF" w:rsidP="003A44BF">
      <w:pPr>
        <w:pStyle w:val="a7"/>
        <w:tabs>
          <w:tab w:val="left" w:pos="567"/>
        </w:tabs>
        <w:spacing w:after="0" w:line="240" w:lineRule="auto"/>
        <w:ind w:left="0" w:firstLine="567"/>
        <w:jc w:val="both"/>
        <w:rPr>
          <w:rFonts w:ascii="Times New Roman" w:eastAsia="Times New Roman" w:hAnsi="Times New Roman"/>
          <w:lang w:val="uk-UA"/>
        </w:rPr>
      </w:pPr>
      <w:r w:rsidRPr="008250C4">
        <w:rPr>
          <w:rFonts w:ascii="Times New Roman" w:hAnsi="Times New Roman"/>
          <w:lang w:val="uk-UA"/>
        </w:rPr>
        <w:t>29</w:t>
      </w:r>
      <w:r w:rsidR="000A41B4" w:rsidRPr="008250C4">
        <w:rPr>
          <w:rFonts w:ascii="Times New Roman" w:hAnsi="Times New Roman"/>
          <w:lang w:val="uk-UA"/>
        </w:rPr>
        <w:t>.0</w:t>
      </w:r>
      <w:r w:rsidRPr="008250C4">
        <w:rPr>
          <w:rFonts w:ascii="Times New Roman" w:hAnsi="Times New Roman"/>
          <w:lang w:val="uk-UA"/>
        </w:rPr>
        <w:t>7</w:t>
      </w:r>
      <w:r w:rsidR="000A41B4" w:rsidRPr="008250C4">
        <w:rPr>
          <w:rFonts w:ascii="Times New Roman" w:hAnsi="Times New Roman"/>
          <w:lang w:val="uk-UA"/>
        </w:rPr>
        <w:t>.</w:t>
      </w:r>
      <w:r w:rsidR="003645F6" w:rsidRPr="008250C4">
        <w:rPr>
          <w:rFonts w:ascii="Times New Roman" w:hAnsi="Times New Roman"/>
          <w:lang w:val="uk-UA"/>
        </w:rPr>
        <w:t>2024</w:t>
      </w:r>
      <w:r w:rsidR="000C303D" w:rsidRPr="008250C4">
        <w:rPr>
          <w:rFonts w:ascii="Times New Roman" w:hAnsi="Times New Roman"/>
          <w:lang w:val="uk-UA"/>
        </w:rPr>
        <w:t xml:space="preserve"> року </w:t>
      </w:r>
      <w:r w:rsidR="00237696" w:rsidRPr="008250C4">
        <w:rPr>
          <w:rFonts w:ascii="Times New Roman" w:hAnsi="Times New Roman"/>
          <w:lang w:val="uk-UA"/>
        </w:rPr>
        <w:t>Головою дисциплінарної палати КДКА Донецької області Гавриш І.І</w:t>
      </w:r>
      <w:r w:rsidR="00095F4F" w:rsidRPr="008250C4">
        <w:rPr>
          <w:rFonts w:ascii="Times New Roman" w:hAnsi="Times New Roman"/>
          <w:lang w:val="uk-UA"/>
        </w:rPr>
        <w:t>.</w:t>
      </w:r>
      <w:r w:rsidR="00237696" w:rsidRPr="008250C4">
        <w:rPr>
          <w:rFonts w:ascii="Times New Roman" w:hAnsi="Times New Roman"/>
          <w:lang w:val="uk-UA"/>
        </w:rPr>
        <w:t xml:space="preserve"> </w:t>
      </w:r>
      <w:r w:rsidR="0055670C" w:rsidRPr="008250C4">
        <w:rPr>
          <w:rFonts w:ascii="Times New Roman" w:hAnsi="Times New Roman"/>
          <w:lang w:val="uk-UA"/>
        </w:rPr>
        <w:t xml:space="preserve">проведення перевірки  обставин, зазначених </w:t>
      </w:r>
      <w:r w:rsidR="000A41B4" w:rsidRPr="008250C4">
        <w:rPr>
          <w:rFonts w:ascii="Times New Roman" w:hAnsi="Times New Roman"/>
          <w:lang w:val="uk-UA"/>
        </w:rPr>
        <w:t>у</w:t>
      </w:r>
      <w:r w:rsidR="0055670C" w:rsidRPr="008250C4">
        <w:rPr>
          <w:rFonts w:ascii="Times New Roman" w:hAnsi="Times New Roman"/>
          <w:lang w:val="uk-UA"/>
        </w:rPr>
        <w:t xml:space="preserve"> скарзі,</w:t>
      </w:r>
      <w:r w:rsidR="00095F4F" w:rsidRPr="008250C4">
        <w:rPr>
          <w:rFonts w:ascii="Times New Roman" w:hAnsi="Times New Roman"/>
          <w:lang w:val="uk-UA"/>
        </w:rPr>
        <w:t xml:space="preserve"> доручено</w:t>
      </w:r>
      <w:r w:rsidR="0055670C" w:rsidRPr="008250C4">
        <w:rPr>
          <w:rFonts w:ascii="Times New Roman" w:hAnsi="Times New Roman"/>
          <w:lang w:val="uk-UA"/>
        </w:rPr>
        <w:t xml:space="preserve"> </w:t>
      </w:r>
      <w:r w:rsidR="00237696" w:rsidRPr="008250C4">
        <w:rPr>
          <w:rFonts w:ascii="Times New Roman" w:hAnsi="Times New Roman"/>
          <w:lang w:val="uk-UA"/>
        </w:rPr>
        <w:t>члену дисциплінарної палати</w:t>
      </w:r>
      <w:r w:rsidR="006225EF">
        <w:rPr>
          <w:rFonts w:ascii="Times New Roman" w:hAnsi="Times New Roman"/>
          <w:lang w:val="uk-UA"/>
        </w:rPr>
        <w:t>Особа_2</w:t>
      </w:r>
      <w:r w:rsidR="000A41B4" w:rsidRPr="008250C4">
        <w:rPr>
          <w:rFonts w:ascii="Times New Roman" w:hAnsi="Times New Roman"/>
          <w:lang w:val="uk-UA"/>
        </w:rPr>
        <w:t>.</w:t>
      </w:r>
    </w:p>
    <w:p w14:paraId="6C8E5C66" w14:textId="7C3D617B" w:rsidR="003A44BF" w:rsidRPr="008250C4" w:rsidRDefault="000A41B4" w:rsidP="003A44BF">
      <w:pPr>
        <w:pStyle w:val="a7"/>
        <w:tabs>
          <w:tab w:val="left" w:pos="567"/>
        </w:tabs>
        <w:spacing w:after="0" w:line="240" w:lineRule="auto"/>
        <w:ind w:left="0" w:firstLine="567"/>
        <w:jc w:val="both"/>
        <w:rPr>
          <w:rFonts w:ascii="Times New Roman" w:hAnsi="Times New Roman"/>
          <w:lang w:val="uk-UA"/>
        </w:rPr>
      </w:pPr>
      <w:r w:rsidRPr="008250C4">
        <w:rPr>
          <w:rFonts w:ascii="Times New Roman" w:hAnsi="Times New Roman"/>
          <w:lang w:val="uk-UA"/>
        </w:rPr>
        <w:t>0</w:t>
      </w:r>
      <w:r w:rsidR="003A44BF" w:rsidRPr="008250C4">
        <w:rPr>
          <w:rFonts w:ascii="Times New Roman" w:hAnsi="Times New Roman"/>
          <w:lang w:val="uk-UA"/>
        </w:rPr>
        <w:t>1</w:t>
      </w:r>
      <w:r w:rsidRPr="008250C4">
        <w:rPr>
          <w:rFonts w:ascii="Times New Roman" w:hAnsi="Times New Roman"/>
          <w:lang w:val="uk-UA"/>
        </w:rPr>
        <w:t>.08.</w:t>
      </w:r>
      <w:r w:rsidR="003645F6" w:rsidRPr="008250C4">
        <w:rPr>
          <w:rFonts w:ascii="Times New Roman" w:hAnsi="Times New Roman"/>
          <w:lang w:val="uk-UA"/>
        </w:rPr>
        <w:t>2024</w:t>
      </w:r>
      <w:r w:rsidR="00DA142A" w:rsidRPr="008250C4">
        <w:rPr>
          <w:rFonts w:ascii="Times New Roman" w:hAnsi="Times New Roman"/>
          <w:lang w:val="uk-UA"/>
        </w:rPr>
        <w:t xml:space="preserve"> </w:t>
      </w:r>
      <w:r w:rsidRPr="008250C4">
        <w:rPr>
          <w:rFonts w:ascii="Times New Roman" w:hAnsi="Times New Roman"/>
          <w:lang w:val="uk-UA"/>
        </w:rPr>
        <w:t>(вих. №</w:t>
      </w:r>
      <w:r w:rsidR="003A44BF" w:rsidRPr="008250C4">
        <w:rPr>
          <w:rFonts w:ascii="Times New Roman" w:hAnsi="Times New Roman"/>
          <w:lang w:val="uk-UA"/>
        </w:rPr>
        <w:t>98</w:t>
      </w:r>
      <w:r w:rsidRPr="008250C4">
        <w:rPr>
          <w:rFonts w:ascii="Times New Roman" w:hAnsi="Times New Roman"/>
          <w:lang w:val="uk-UA"/>
        </w:rPr>
        <w:t>)</w:t>
      </w:r>
      <w:r w:rsidR="00DA142A" w:rsidRPr="008250C4">
        <w:rPr>
          <w:rFonts w:ascii="Times New Roman" w:hAnsi="Times New Roman"/>
          <w:lang w:val="uk-UA"/>
        </w:rPr>
        <w:t xml:space="preserve"> адвокат</w:t>
      </w:r>
      <w:r w:rsidR="006827BD" w:rsidRPr="008250C4">
        <w:rPr>
          <w:rFonts w:ascii="Times New Roman" w:hAnsi="Times New Roman"/>
          <w:lang w:val="uk-UA"/>
        </w:rPr>
        <w:t xml:space="preserve">ці </w:t>
      </w:r>
      <w:r w:rsidR="006225EF">
        <w:rPr>
          <w:rFonts w:ascii="Times New Roman" w:hAnsi="Times New Roman"/>
          <w:lang w:val="uk-UA"/>
        </w:rPr>
        <w:t>Особа_1</w:t>
      </w:r>
      <w:r w:rsidR="003645F6" w:rsidRPr="008250C4">
        <w:rPr>
          <w:rFonts w:ascii="Times New Roman" w:hAnsi="Times New Roman"/>
          <w:lang w:val="uk-UA"/>
        </w:rPr>
        <w:t>членом дисциплінарної палати</w:t>
      </w:r>
      <w:r w:rsidR="006225EF">
        <w:rPr>
          <w:rFonts w:ascii="Times New Roman" w:hAnsi="Times New Roman"/>
          <w:lang w:val="uk-UA"/>
        </w:rPr>
        <w:t xml:space="preserve"> Особа_2</w:t>
      </w:r>
      <w:r w:rsidR="00B63AA8" w:rsidRPr="008250C4">
        <w:rPr>
          <w:rFonts w:ascii="Times New Roman" w:hAnsi="Times New Roman"/>
          <w:lang w:val="uk-UA"/>
        </w:rPr>
        <w:t>.</w:t>
      </w:r>
      <w:r w:rsidR="003645F6" w:rsidRPr="008250C4">
        <w:rPr>
          <w:rFonts w:ascii="Times New Roman" w:hAnsi="Times New Roman"/>
          <w:lang w:val="uk-UA"/>
        </w:rPr>
        <w:t xml:space="preserve"> був надісланий лист</w:t>
      </w:r>
      <w:r w:rsidR="00B63AA8" w:rsidRPr="008250C4">
        <w:rPr>
          <w:rFonts w:ascii="Times New Roman" w:hAnsi="Times New Roman"/>
          <w:lang w:val="uk-UA"/>
        </w:rPr>
        <w:t>-</w:t>
      </w:r>
      <w:r w:rsidR="003645F6" w:rsidRPr="008250C4">
        <w:rPr>
          <w:rFonts w:ascii="Times New Roman" w:hAnsi="Times New Roman"/>
          <w:lang w:val="uk-UA"/>
        </w:rPr>
        <w:t>повідомлення щодо надходження скарги та необхідності надання пояснень щодо обставин, зазначених в скарзі.</w:t>
      </w:r>
      <w:r w:rsidR="00095F4F" w:rsidRPr="008250C4">
        <w:rPr>
          <w:rFonts w:ascii="Times New Roman" w:hAnsi="Times New Roman"/>
          <w:lang w:val="uk-UA"/>
        </w:rPr>
        <w:t xml:space="preserve"> Од</w:t>
      </w:r>
      <w:r w:rsidR="003645F6" w:rsidRPr="008250C4">
        <w:rPr>
          <w:rFonts w:ascii="Times New Roman" w:hAnsi="Times New Roman"/>
          <w:lang w:val="uk-UA"/>
        </w:rPr>
        <w:t>ночасно</w:t>
      </w:r>
      <w:r w:rsidR="00DA142A" w:rsidRPr="008250C4">
        <w:rPr>
          <w:rFonts w:ascii="Times New Roman" w:hAnsi="Times New Roman"/>
          <w:lang w:val="uk-UA"/>
        </w:rPr>
        <w:t xml:space="preserve"> надіслана копія</w:t>
      </w:r>
      <w:r w:rsidR="003645F6" w:rsidRPr="008250C4">
        <w:rPr>
          <w:rFonts w:ascii="Times New Roman" w:hAnsi="Times New Roman"/>
          <w:lang w:val="uk-UA"/>
        </w:rPr>
        <w:t xml:space="preserve"> скарги з додатками</w:t>
      </w:r>
      <w:r w:rsidR="00237696" w:rsidRPr="008250C4">
        <w:rPr>
          <w:rFonts w:ascii="Times New Roman" w:hAnsi="Times New Roman"/>
          <w:lang w:val="uk-UA"/>
        </w:rPr>
        <w:t>.</w:t>
      </w:r>
    </w:p>
    <w:p w14:paraId="13C6D4D5" w14:textId="104FF72F" w:rsidR="003A44BF" w:rsidRDefault="003A44BF" w:rsidP="003A44BF">
      <w:pPr>
        <w:pStyle w:val="a7"/>
        <w:tabs>
          <w:tab w:val="left" w:pos="567"/>
        </w:tabs>
        <w:spacing w:after="0" w:line="240" w:lineRule="auto"/>
        <w:ind w:left="0" w:firstLine="567"/>
        <w:jc w:val="both"/>
        <w:rPr>
          <w:rFonts w:ascii="Times New Roman" w:hAnsi="Times New Roman"/>
          <w:lang w:val="uk-UA"/>
        </w:rPr>
      </w:pPr>
      <w:r w:rsidRPr="008250C4">
        <w:rPr>
          <w:rFonts w:ascii="Times New Roman" w:hAnsi="Times New Roman"/>
          <w:lang w:val="uk-UA"/>
        </w:rPr>
        <w:t>07</w:t>
      </w:r>
      <w:r w:rsidR="00B63AA8" w:rsidRPr="008250C4">
        <w:rPr>
          <w:rFonts w:ascii="Times New Roman" w:hAnsi="Times New Roman"/>
          <w:lang w:val="uk-UA"/>
        </w:rPr>
        <w:t>.</w:t>
      </w:r>
      <w:r w:rsidR="006827BD" w:rsidRPr="008250C4">
        <w:rPr>
          <w:rFonts w:ascii="Times New Roman" w:hAnsi="Times New Roman"/>
          <w:lang w:val="uk-UA"/>
        </w:rPr>
        <w:t>0</w:t>
      </w:r>
      <w:r w:rsidRPr="008250C4">
        <w:rPr>
          <w:rFonts w:ascii="Times New Roman" w:hAnsi="Times New Roman"/>
          <w:lang w:val="uk-UA"/>
        </w:rPr>
        <w:t>8</w:t>
      </w:r>
      <w:r w:rsidR="00B63AA8" w:rsidRPr="008250C4">
        <w:rPr>
          <w:rFonts w:ascii="Times New Roman" w:hAnsi="Times New Roman"/>
          <w:lang w:val="uk-UA"/>
        </w:rPr>
        <w:t>.2024</w:t>
      </w:r>
      <w:r w:rsidR="000C303D" w:rsidRPr="008250C4">
        <w:rPr>
          <w:rFonts w:ascii="Times New Roman" w:hAnsi="Times New Roman"/>
          <w:lang w:val="uk-UA"/>
        </w:rPr>
        <w:t xml:space="preserve"> </w:t>
      </w:r>
      <w:r w:rsidR="00546A99" w:rsidRPr="008250C4">
        <w:rPr>
          <w:rFonts w:ascii="Times New Roman" w:hAnsi="Times New Roman"/>
          <w:lang w:val="uk-UA"/>
        </w:rPr>
        <w:t>(вх. №159</w:t>
      </w:r>
      <w:r w:rsidRPr="008250C4">
        <w:rPr>
          <w:rFonts w:ascii="Times New Roman" w:hAnsi="Times New Roman"/>
          <w:lang w:val="uk-UA"/>
        </w:rPr>
        <w:t xml:space="preserve">) </w:t>
      </w:r>
      <w:r w:rsidR="000C303D" w:rsidRPr="008250C4">
        <w:rPr>
          <w:rFonts w:ascii="Times New Roman" w:hAnsi="Times New Roman"/>
          <w:lang w:val="uk-UA"/>
        </w:rPr>
        <w:t>адвока</w:t>
      </w:r>
      <w:r w:rsidR="006827BD" w:rsidRPr="008250C4">
        <w:rPr>
          <w:rFonts w:ascii="Times New Roman" w:hAnsi="Times New Roman"/>
          <w:lang w:val="uk-UA"/>
        </w:rPr>
        <w:t xml:space="preserve">тка </w:t>
      </w:r>
      <w:r w:rsidR="006225EF">
        <w:rPr>
          <w:rFonts w:ascii="Times New Roman" w:hAnsi="Times New Roman"/>
          <w:lang w:val="uk-UA"/>
        </w:rPr>
        <w:t>Особа_1</w:t>
      </w:r>
      <w:r w:rsidR="000C303D" w:rsidRPr="008250C4">
        <w:rPr>
          <w:rFonts w:ascii="Times New Roman" w:hAnsi="Times New Roman"/>
          <w:lang w:val="uk-UA"/>
        </w:rPr>
        <w:t>надісла</w:t>
      </w:r>
      <w:r w:rsidR="006827BD" w:rsidRPr="008250C4">
        <w:rPr>
          <w:rFonts w:ascii="Times New Roman" w:hAnsi="Times New Roman"/>
          <w:lang w:val="uk-UA"/>
        </w:rPr>
        <w:t>ла</w:t>
      </w:r>
      <w:r w:rsidR="000C303D" w:rsidRPr="008250C4">
        <w:rPr>
          <w:rFonts w:ascii="Times New Roman" w:hAnsi="Times New Roman"/>
          <w:lang w:val="uk-UA"/>
        </w:rPr>
        <w:t xml:space="preserve"> пояснення</w:t>
      </w:r>
      <w:r w:rsidR="000C303D" w:rsidRPr="003A44BF">
        <w:rPr>
          <w:rFonts w:ascii="Times New Roman" w:hAnsi="Times New Roman"/>
          <w:lang w:val="uk-UA"/>
        </w:rPr>
        <w:t xml:space="preserve"> стосовно обставин</w:t>
      </w:r>
      <w:r w:rsidR="006827BD" w:rsidRPr="003A44BF">
        <w:rPr>
          <w:rFonts w:ascii="Times New Roman" w:hAnsi="Times New Roman"/>
          <w:lang w:val="uk-UA"/>
        </w:rPr>
        <w:t>,</w:t>
      </w:r>
      <w:r w:rsidR="000C303D" w:rsidRPr="003A44BF">
        <w:rPr>
          <w:rFonts w:ascii="Times New Roman" w:hAnsi="Times New Roman"/>
          <w:lang w:val="uk-UA"/>
        </w:rPr>
        <w:t xml:space="preserve"> викладени</w:t>
      </w:r>
      <w:r w:rsidR="004766A2" w:rsidRPr="003A44BF">
        <w:rPr>
          <w:rFonts w:ascii="Times New Roman" w:hAnsi="Times New Roman"/>
          <w:lang w:val="uk-UA"/>
        </w:rPr>
        <w:t>х у скарзі.</w:t>
      </w:r>
    </w:p>
    <w:p w14:paraId="72FFCBFB" w14:textId="7601FBA0" w:rsidR="00546A99" w:rsidRPr="00A8359B" w:rsidRDefault="00546A99" w:rsidP="00A8359B">
      <w:pPr>
        <w:spacing w:after="0" w:line="240" w:lineRule="auto"/>
        <w:ind w:firstLine="567"/>
        <w:jc w:val="both"/>
        <w:rPr>
          <w:rFonts w:ascii="Times New Roman" w:hAnsi="Times New Roman"/>
          <w:lang w:val="uk-UA"/>
        </w:rPr>
      </w:pPr>
      <w:r w:rsidRPr="00A8359B">
        <w:rPr>
          <w:rFonts w:ascii="Times New Roman" w:hAnsi="Times New Roman"/>
          <w:lang w:val="uk-UA"/>
        </w:rPr>
        <w:t xml:space="preserve">09.09.2024 членом </w:t>
      </w:r>
      <w:r w:rsidR="008250C4" w:rsidRPr="00A8359B">
        <w:rPr>
          <w:rFonts w:ascii="Times New Roman" w:hAnsi="Times New Roman"/>
          <w:lang w:val="uk-UA"/>
        </w:rPr>
        <w:t xml:space="preserve"> дисциплінарної </w:t>
      </w:r>
      <w:r w:rsidRPr="00A8359B">
        <w:rPr>
          <w:rFonts w:ascii="Times New Roman" w:hAnsi="Times New Roman"/>
          <w:lang w:val="uk-UA"/>
        </w:rPr>
        <w:t>палати</w:t>
      </w:r>
      <w:r w:rsidR="008250C4" w:rsidRPr="00A8359B">
        <w:rPr>
          <w:rFonts w:ascii="Times New Roman" w:hAnsi="Times New Roman"/>
          <w:lang w:val="uk-UA"/>
        </w:rPr>
        <w:t xml:space="preserve"> КДКА Донецької області</w:t>
      </w:r>
      <w:r w:rsidR="006225EF">
        <w:rPr>
          <w:rFonts w:ascii="Times New Roman" w:hAnsi="Times New Roman"/>
          <w:lang w:val="uk-UA"/>
        </w:rPr>
        <w:t xml:space="preserve"> Особа_2</w:t>
      </w:r>
      <w:r w:rsidR="008250C4" w:rsidRPr="00A8359B">
        <w:rPr>
          <w:rFonts w:ascii="Times New Roman" w:hAnsi="Times New Roman"/>
          <w:lang w:val="uk-UA"/>
        </w:rPr>
        <w:t>. складено довідку</w:t>
      </w:r>
      <w:r w:rsidRPr="00A8359B">
        <w:rPr>
          <w:rFonts w:ascii="Times New Roman" w:hAnsi="Times New Roman"/>
          <w:lang w:val="uk-UA"/>
        </w:rPr>
        <w:t xml:space="preserve"> за результатами  перевірки відомостей, викладених у скарзі Вищої школи адвокатури Національної асоціації адвокатів України щодо дій адвокатки</w:t>
      </w:r>
      <w:r w:rsidR="006225EF">
        <w:rPr>
          <w:rFonts w:ascii="Times New Roman" w:hAnsi="Times New Roman"/>
          <w:lang w:val="uk-UA"/>
        </w:rPr>
        <w:t xml:space="preserve"> Особа_1</w:t>
      </w:r>
      <w:r w:rsidR="008250C4" w:rsidRPr="00A8359B">
        <w:rPr>
          <w:rFonts w:ascii="Times New Roman" w:hAnsi="Times New Roman"/>
          <w:lang w:val="uk-UA"/>
        </w:rPr>
        <w:t>.</w:t>
      </w:r>
    </w:p>
    <w:p w14:paraId="18450D68" w14:textId="7CDA0FAB" w:rsidR="000A41B4" w:rsidRPr="003A44BF" w:rsidRDefault="008250C4" w:rsidP="008250C4">
      <w:pPr>
        <w:pStyle w:val="a7"/>
        <w:tabs>
          <w:tab w:val="left" w:pos="567"/>
        </w:tabs>
        <w:spacing w:after="0" w:line="240" w:lineRule="auto"/>
        <w:ind w:left="0"/>
        <w:jc w:val="both"/>
        <w:rPr>
          <w:rFonts w:ascii="Times New Roman" w:hAnsi="Times New Roman"/>
          <w:lang w:val="uk-UA"/>
        </w:rPr>
      </w:pPr>
      <w:r w:rsidRPr="00A8359B">
        <w:rPr>
          <w:rFonts w:ascii="Times New Roman" w:hAnsi="Times New Roman"/>
          <w:lang w:val="uk-UA"/>
        </w:rPr>
        <w:tab/>
      </w:r>
      <w:r w:rsidR="00546A99" w:rsidRPr="00A8359B">
        <w:rPr>
          <w:rFonts w:ascii="Times New Roman" w:hAnsi="Times New Roman"/>
          <w:iCs/>
          <w:lang w:val="uk-UA"/>
        </w:rPr>
        <w:t>14</w:t>
      </w:r>
      <w:r w:rsidR="00B63AA8" w:rsidRPr="00A8359B">
        <w:rPr>
          <w:rFonts w:ascii="Times New Roman" w:hAnsi="Times New Roman"/>
          <w:iCs/>
          <w:lang w:val="uk-UA"/>
        </w:rPr>
        <w:t>.09.</w:t>
      </w:r>
      <w:r w:rsidR="003645F6" w:rsidRPr="00A8359B">
        <w:rPr>
          <w:rFonts w:ascii="Times New Roman" w:hAnsi="Times New Roman"/>
          <w:iCs/>
          <w:lang w:val="uk-UA"/>
        </w:rPr>
        <w:t>2024</w:t>
      </w:r>
      <w:r w:rsidR="00DA142A" w:rsidRPr="00A8359B">
        <w:rPr>
          <w:rFonts w:ascii="Times New Roman" w:hAnsi="Times New Roman"/>
          <w:iCs/>
          <w:lang w:val="uk-UA"/>
        </w:rPr>
        <w:t xml:space="preserve"> </w:t>
      </w:r>
      <w:r w:rsidR="00237696" w:rsidRPr="00A8359B">
        <w:rPr>
          <w:rFonts w:ascii="Times New Roman" w:eastAsia="Times New Roman" w:hAnsi="Times New Roman"/>
          <w:lang w:val="uk-UA"/>
        </w:rPr>
        <w:t>член</w:t>
      </w:r>
      <w:r w:rsidR="00237696" w:rsidRPr="003A44BF">
        <w:rPr>
          <w:rFonts w:ascii="Times New Roman" w:eastAsia="Times New Roman" w:hAnsi="Times New Roman"/>
          <w:lang w:val="uk-UA"/>
        </w:rPr>
        <w:t xml:space="preserve"> дисциплінарної палати КДКА Донецької області</w:t>
      </w:r>
      <w:r w:rsidR="00CF6F8F">
        <w:rPr>
          <w:rFonts w:ascii="Times New Roman" w:eastAsia="Times New Roman" w:hAnsi="Times New Roman"/>
          <w:lang w:val="uk-UA"/>
        </w:rPr>
        <w:t xml:space="preserve"> Особа_2</w:t>
      </w:r>
      <w:r w:rsidR="00B63AA8" w:rsidRPr="003A44BF">
        <w:rPr>
          <w:rFonts w:ascii="Times New Roman" w:eastAsia="Times New Roman" w:hAnsi="Times New Roman"/>
          <w:lang w:val="uk-UA"/>
        </w:rPr>
        <w:t>.</w:t>
      </w:r>
      <w:r w:rsidR="00237696" w:rsidRPr="003A44BF">
        <w:rPr>
          <w:rFonts w:ascii="Times New Roman" w:eastAsia="Times New Roman" w:hAnsi="Times New Roman"/>
          <w:lang w:val="uk-UA"/>
        </w:rPr>
        <w:t xml:space="preserve"> подала на розгляд дисциплінарної палати КДКА Донецької області скаргу </w:t>
      </w:r>
      <w:r w:rsidR="00095F4F" w:rsidRPr="003A44BF">
        <w:rPr>
          <w:rFonts w:ascii="Times New Roman" w:hAnsi="Times New Roman"/>
          <w:lang w:val="uk-UA"/>
        </w:rPr>
        <w:t xml:space="preserve">Вищої школи адвокатури Національної асоціації адвокатів України </w:t>
      </w:r>
      <w:r w:rsidR="00237696" w:rsidRPr="003A44BF">
        <w:rPr>
          <w:rFonts w:ascii="Times New Roman" w:eastAsia="Times New Roman" w:hAnsi="Times New Roman"/>
          <w:lang w:val="uk-UA"/>
        </w:rPr>
        <w:t>про дисциплінарний проступок адвоката, довідку та всі</w:t>
      </w:r>
      <w:r w:rsidR="00237696" w:rsidRPr="006827BD">
        <w:rPr>
          <w:rFonts w:ascii="Times New Roman" w:eastAsia="Times New Roman" w:hAnsi="Times New Roman"/>
          <w:lang w:val="uk-UA"/>
        </w:rPr>
        <w:t xml:space="preserve"> матеріали перевірки.</w:t>
      </w:r>
    </w:p>
    <w:p w14:paraId="77CEA668" w14:textId="77777777" w:rsidR="00237696" w:rsidRPr="00F20EF0"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highlight w:val="yellow"/>
          <w:lang w:val="uk-UA"/>
        </w:rPr>
      </w:pPr>
    </w:p>
    <w:p w14:paraId="0D039FAF" w14:textId="52E50970" w:rsidR="004C75C9" w:rsidRPr="006827BD" w:rsidRDefault="00237696" w:rsidP="00237696">
      <w:pPr>
        <w:jc w:val="both"/>
        <w:rPr>
          <w:rFonts w:ascii="Times New Roman" w:hAnsi="Times New Roman" w:cs="Times New Roman"/>
          <w:b/>
          <w:lang w:val="uk-UA"/>
        </w:rPr>
      </w:pPr>
      <w:r w:rsidRPr="006827BD">
        <w:rPr>
          <w:rFonts w:ascii="Times New Roman" w:hAnsi="Times New Roman" w:cs="Times New Roman"/>
          <w:b/>
          <w:lang w:val="uk-UA"/>
        </w:rPr>
        <w:t>Виклад позицій та доводів учасників дисциплінарного провадження</w:t>
      </w:r>
    </w:p>
    <w:p w14:paraId="36FC794C" w14:textId="5A43BB29" w:rsidR="00B63AA8" w:rsidRPr="006827BD" w:rsidRDefault="002E5DF0" w:rsidP="00716D01">
      <w:pPr>
        <w:spacing w:after="0" w:line="240" w:lineRule="auto"/>
        <w:ind w:firstLine="567"/>
        <w:jc w:val="both"/>
        <w:rPr>
          <w:rFonts w:ascii="Times New Roman" w:hAnsi="Times New Roman" w:cs="Times New Roman"/>
          <w:b/>
          <w:lang w:val="uk-UA"/>
        </w:rPr>
      </w:pPr>
      <w:r w:rsidRPr="006827BD">
        <w:rPr>
          <w:rFonts w:ascii="Times New Roman" w:hAnsi="Times New Roman"/>
          <w:lang w:val="uk-UA"/>
        </w:rPr>
        <w:t xml:space="preserve">У скарзі </w:t>
      </w:r>
      <w:r w:rsidRPr="006827BD">
        <w:rPr>
          <w:rFonts w:ascii="Times New Roman" w:hAnsi="Times New Roman"/>
          <w:color w:val="000000"/>
          <w:lang w:val="uk-UA" w:eastAsia="uk-UA" w:bidi="uk-UA"/>
        </w:rPr>
        <w:t xml:space="preserve">Вищої школи адвокатури Національної асоціації адвокатів України зазначається, </w:t>
      </w:r>
      <w:r w:rsidR="00B63AA8" w:rsidRPr="006827BD">
        <w:rPr>
          <w:rFonts w:ascii="Times New Roman" w:hAnsi="Times New Roman" w:cs="Times New Roman"/>
          <w:color w:val="000000"/>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w:t>
      </w:r>
      <w:r w:rsidRPr="006827BD">
        <w:rPr>
          <w:rFonts w:ascii="Times New Roman" w:hAnsi="Times New Roman"/>
          <w:color w:val="000000"/>
          <w:lang w:eastAsia="uk-UA" w:bidi="uk-UA"/>
        </w:rPr>
        <w:lastRenderedPageBreak/>
        <w:t>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 xml:space="preserve">Розділ </w:t>
      </w:r>
      <w:r w:rsidRPr="006827BD">
        <w:rPr>
          <w:rFonts w:ascii="Times New Roman" w:hAnsi="Times New Roman"/>
          <w:color w:val="000000"/>
          <w:lang w:val="en-GB" w:eastAsia="uk-UA" w:bidi="uk-UA"/>
        </w:rPr>
        <w:t>II</w:t>
      </w:r>
      <w:r w:rsidRPr="006827BD">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Адвокатам, які виконали вимоги щодо підвищення кваліфікації Вищого школою адвокатури НААУ</w:t>
      </w:r>
      <w:r w:rsidR="006827BD">
        <w:rPr>
          <w:rFonts w:ascii="Times New Roman" w:hAnsi="Times New Roman"/>
          <w:color w:val="000000"/>
          <w:lang w:eastAsia="uk-UA" w:bidi="uk-UA"/>
        </w:rPr>
        <w:t>,</w:t>
      </w:r>
      <w:r w:rsidRPr="006827BD">
        <w:rPr>
          <w:rFonts w:ascii="Times New Roman" w:hAnsi="Times New Roman"/>
          <w:color w:val="000000"/>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012D01D2"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Проте відповідно до відомостей з ЄРАУ та ВША НААУ, відсутня інформація про виконання адвокат</w:t>
      </w:r>
      <w:r w:rsidR="006827BD" w:rsidRPr="006827BD">
        <w:rPr>
          <w:rFonts w:ascii="Times New Roman" w:hAnsi="Times New Roman"/>
          <w:color w:val="000000"/>
          <w:lang w:eastAsia="uk-UA" w:bidi="uk-UA"/>
        </w:rPr>
        <w:t xml:space="preserve">кою </w:t>
      </w:r>
      <w:r w:rsidR="006225EF">
        <w:rPr>
          <w:rFonts w:ascii="Times New Roman" w:hAnsi="Times New Roman"/>
          <w:color w:val="000000"/>
          <w:lang w:eastAsia="uk-UA" w:bidi="uk-UA"/>
        </w:rPr>
        <w:t>Особа_1</w:t>
      </w:r>
      <w:r w:rsidRPr="006827BD">
        <w:rPr>
          <w:rFonts w:ascii="Times New Roman" w:hAnsi="Times New Roman"/>
          <w:color w:val="000000"/>
          <w:lang w:eastAsia="uk-UA" w:bidi="uk-UA"/>
        </w:rPr>
        <w:t>вимог з підвищення кваліфікації.</w:t>
      </w:r>
    </w:p>
    <w:p w14:paraId="0E8C984D" w14:textId="3D5D4FCA"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3CB52A2B"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 xml:space="preserve">Зокрема, до дисциплінарних проступків адвоката відносять: порушення Правил адвокатської етики </w:t>
      </w:r>
      <w:r w:rsidR="00716D01">
        <w:rPr>
          <w:rFonts w:ascii="Times New Roman" w:hAnsi="Times New Roman"/>
          <w:color w:val="000000"/>
          <w:lang w:eastAsia="uk-UA" w:bidi="uk-UA"/>
        </w:rPr>
        <w:t xml:space="preserve">та </w:t>
      </w:r>
      <w:r w:rsidRPr="006827BD">
        <w:rPr>
          <w:rFonts w:ascii="Times New Roman" w:hAnsi="Times New Roman"/>
          <w:color w:val="000000"/>
          <w:lang w:eastAsia="uk-UA" w:bidi="uk-UA"/>
        </w:rPr>
        <w:t>невиконання рішень органів адвокатського самоврядування (п.</w:t>
      </w:r>
      <w:r w:rsidR="00716D01">
        <w:rPr>
          <w:rFonts w:ascii="Times New Roman" w:hAnsi="Times New Roman"/>
          <w:color w:val="000000"/>
          <w:lang w:eastAsia="uk-UA" w:bidi="uk-UA"/>
        </w:rPr>
        <w:t xml:space="preserve">п.3, </w:t>
      </w:r>
      <w:r w:rsidRPr="006827BD">
        <w:rPr>
          <w:rFonts w:ascii="Times New Roman" w:hAnsi="Times New Roman"/>
          <w:color w:val="000000"/>
          <w:lang w:eastAsia="uk-UA" w:bidi="uk-UA"/>
        </w:rPr>
        <w:t>6 ч.2 ст.34 Закону).</w:t>
      </w:r>
    </w:p>
    <w:p w14:paraId="41F875FC" w14:textId="6D517CE2"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Скаржник вважає, що вищезазначене свідчить про наявність в діях адвокат</w:t>
      </w:r>
      <w:r w:rsidR="006827BD" w:rsidRPr="006827BD">
        <w:rPr>
          <w:rFonts w:ascii="Times New Roman" w:hAnsi="Times New Roman"/>
          <w:color w:val="000000"/>
          <w:lang w:eastAsia="uk-UA" w:bidi="uk-UA"/>
        </w:rPr>
        <w:t xml:space="preserve">ки </w:t>
      </w:r>
      <w:r w:rsidR="006225EF">
        <w:rPr>
          <w:rFonts w:ascii="Times New Roman" w:hAnsi="Times New Roman"/>
          <w:color w:val="000000"/>
          <w:lang w:eastAsia="uk-UA" w:bidi="uk-UA"/>
        </w:rPr>
        <w:t>Особа_1</w:t>
      </w:r>
      <w:r w:rsidRPr="006827BD">
        <w:rPr>
          <w:rFonts w:ascii="Times New Roman" w:hAnsi="Times New Roman"/>
          <w:color w:val="000000"/>
          <w:lang w:eastAsia="uk-UA" w:bidi="uk-UA"/>
        </w:rPr>
        <w:t>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5FB79227" w:rsidR="00B63AA8" w:rsidRPr="006827BD" w:rsidRDefault="00B63AA8" w:rsidP="00716D01">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 xml:space="preserve">У постанові Верховного Суду від 09.08.2019 </w:t>
      </w:r>
      <w:r w:rsidR="003A44BF">
        <w:rPr>
          <w:rFonts w:ascii="Times New Roman" w:hAnsi="Times New Roman"/>
          <w:color w:val="000000"/>
          <w:lang w:eastAsia="uk-UA" w:bidi="uk-UA"/>
        </w:rPr>
        <w:t>по</w:t>
      </w:r>
      <w:r w:rsidRPr="006827BD">
        <w:rPr>
          <w:rFonts w:ascii="Times New Roman" w:hAnsi="Times New Roman"/>
          <w:color w:val="000000"/>
          <w:lang w:eastAsia="uk-UA" w:bidi="uk-UA"/>
        </w:rPr>
        <w:t xml:space="preserve">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w:t>
      </w:r>
      <w:r w:rsidRPr="006827BD">
        <w:rPr>
          <w:rFonts w:ascii="Times New Roman" w:hAnsi="Times New Roman"/>
          <w:color w:val="000000"/>
          <w:lang w:eastAsia="uk-UA" w:bidi="uk-UA"/>
        </w:rPr>
        <w:lastRenderedPageBreak/>
        <w:t>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1B0082" w:rsidRDefault="00B63AA8" w:rsidP="00716D01">
      <w:pPr>
        <w:spacing w:after="0" w:line="240" w:lineRule="auto"/>
        <w:ind w:firstLine="567"/>
        <w:jc w:val="both"/>
        <w:rPr>
          <w:rFonts w:ascii="Times New Roman" w:hAnsi="Times New Roman" w:cs="Times New Roman"/>
          <w:color w:val="000000"/>
          <w:lang w:val="uk-UA" w:eastAsia="uk-UA" w:bidi="uk-UA"/>
        </w:rPr>
      </w:pPr>
      <w:r w:rsidRPr="001B0082">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15AE9B83" w14:textId="4CAA14B9" w:rsidR="00B63AA8" w:rsidRPr="001B0082" w:rsidRDefault="00B63AA8" w:rsidP="00716D01">
      <w:pPr>
        <w:spacing w:after="0" w:line="240" w:lineRule="auto"/>
        <w:ind w:firstLine="567"/>
        <w:jc w:val="both"/>
        <w:rPr>
          <w:rFonts w:ascii="Times New Roman" w:hAnsi="Times New Roman" w:cs="Times New Roman"/>
          <w:lang w:val="uk-UA"/>
        </w:rPr>
      </w:pPr>
      <w:r w:rsidRPr="001B0082">
        <w:rPr>
          <w:rFonts w:ascii="Times New Roman" w:hAnsi="Times New Roman" w:cs="Times New Roman"/>
          <w:lang w:val="uk-UA"/>
        </w:rPr>
        <w:t>Скаржник просить притягнути адвокат</w:t>
      </w:r>
      <w:r w:rsidR="006827BD" w:rsidRPr="001B0082">
        <w:rPr>
          <w:rFonts w:ascii="Times New Roman" w:hAnsi="Times New Roman" w:cs="Times New Roman"/>
          <w:lang w:val="uk-UA"/>
        </w:rPr>
        <w:t>ку</w:t>
      </w:r>
      <w:r w:rsidRPr="001B0082">
        <w:rPr>
          <w:rFonts w:ascii="Times New Roman" w:hAnsi="Times New Roman" w:cs="Times New Roman"/>
          <w:lang w:val="uk-UA"/>
        </w:rPr>
        <w:t xml:space="preserve"> до дисциплінарної відповідальності. </w:t>
      </w:r>
    </w:p>
    <w:p w14:paraId="38A5851D" w14:textId="6F661D6E" w:rsidR="00B63AA8" w:rsidRPr="003A44BF" w:rsidRDefault="00B63AA8" w:rsidP="00716D01">
      <w:pPr>
        <w:spacing w:after="0" w:line="240" w:lineRule="auto"/>
        <w:ind w:firstLine="567"/>
        <w:jc w:val="both"/>
        <w:rPr>
          <w:rFonts w:ascii="Times New Roman" w:hAnsi="Times New Roman" w:cs="Times New Roman"/>
          <w:lang w:val="uk-UA"/>
        </w:rPr>
      </w:pPr>
      <w:r w:rsidRPr="003A44BF">
        <w:rPr>
          <w:rFonts w:ascii="Times New Roman" w:hAnsi="Times New Roman" w:cs="Times New Roman"/>
          <w:lang w:val="uk-UA"/>
        </w:rPr>
        <w:t>Адвокат</w:t>
      </w:r>
      <w:r w:rsidR="00271917" w:rsidRPr="003A44BF">
        <w:rPr>
          <w:rFonts w:ascii="Times New Roman" w:hAnsi="Times New Roman" w:cs="Times New Roman"/>
          <w:lang w:val="uk-UA"/>
        </w:rPr>
        <w:t xml:space="preserve">ка </w:t>
      </w:r>
      <w:r w:rsidR="006225EF">
        <w:rPr>
          <w:rFonts w:ascii="Times New Roman" w:hAnsi="Times New Roman" w:cs="Times New Roman"/>
          <w:lang w:val="uk-UA"/>
        </w:rPr>
        <w:t>Особа_1</w:t>
      </w:r>
      <w:r w:rsidRPr="003A44BF">
        <w:rPr>
          <w:rFonts w:ascii="Times New Roman" w:hAnsi="Times New Roman" w:cs="Times New Roman"/>
          <w:lang w:val="uk-UA"/>
        </w:rPr>
        <w:t>будучи належним чином повідомлен</w:t>
      </w:r>
      <w:r w:rsidR="00271917" w:rsidRPr="003A44BF">
        <w:rPr>
          <w:rFonts w:ascii="Times New Roman" w:hAnsi="Times New Roman" w:cs="Times New Roman"/>
          <w:lang w:val="uk-UA"/>
        </w:rPr>
        <w:t>ою</w:t>
      </w:r>
      <w:r w:rsidRPr="003A44BF">
        <w:rPr>
          <w:rFonts w:ascii="Times New Roman" w:hAnsi="Times New Roman" w:cs="Times New Roman"/>
          <w:lang w:val="uk-UA"/>
        </w:rPr>
        <w:t xml:space="preserve"> про надходження скарги про притягнення </w:t>
      </w:r>
      <w:r w:rsidR="00271917" w:rsidRPr="003A44BF">
        <w:rPr>
          <w:rFonts w:ascii="Times New Roman" w:hAnsi="Times New Roman" w:cs="Times New Roman"/>
          <w:lang w:val="uk-UA"/>
        </w:rPr>
        <w:t>її</w:t>
      </w:r>
      <w:r w:rsidRPr="003A44BF">
        <w:rPr>
          <w:rFonts w:ascii="Times New Roman" w:hAnsi="Times New Roman" w:cs="Times New Roman"/>
          <w:lang w:val="uk-UA"/>
        </w:rPr>
        <w:t xml:space="preserve"> до дисциплінарної відповідальності, нада</w:t>
      </w:r>
      <w:r w:rsidR="00271917" w:rsidRPr="003A44BF">
        <w:rPr>
          <w:rFonts w:ascii="Times New Roman" w:hAnsi="Times New Roman" w:cs="Times New Roman"/>
          <w:lang w:val="uk-UA"/>
        </w:rPr>
        <w:t>ла</w:t>
      </w:r>
      <w:r w:rsidRPr="003A44BF">
        <w:rPr>
          <w:rFonts w:ascii="Times New Roman" w:hAnsi="Times New Roman" w:cs="Times New Roman"/>
          <w:lang w:val="uk-UA"/>
        </w:rPr>
        <w:t xml:space="preserve"> пояснення.</w:t>
      </w:r>
    </w:p>
    <w:p w14:paraId="17A3086A" w14:textId="17A5C1C8" w:rsidR="003A44BF" w:rsidRDefault="003A44BF" w:rsidP="00716D01">
      <w:pPr>
        <w:spacing w:after="0" w:line="240" w:lineRule="auto"/>
        <w:ind w:firstLine="567"/>
        <w:jc w:val="both"/>
        <w:rPr>
          <w:rFonts w:ascii="Times New Roman" w:hAnsi="Times New Roman" w:cs="Times New Roman"/>
          <w:lang w:val="uk-UA"/>
        </w:rPr>
      </w:pPr>
      <w:r w:rsidRPr="003A44BF">
        <w:rPr>
          <w:rFonts w:ascii="Times New Roman" w:hAnsi="Times New Roman" w:cs="Times New Roman"/>
          <w:lang w:val="uk-UA"/>
        </w:rPr>
        <w:t>Адвокатка</w:t>
      </w:r>
      <w:r w:rsidR="00CF6F8F">
        <w:rPr>
          <w:rFonts w:ascii="Times New Roman" w:hAnsi="Times New Roman" w:cs="Times New Roman"/>
          <w:lang w:val="uk-UA"/>
        </w:rPr>
        <w:t xml:space="preserve"> Особа_1</w:t>
      </w:r>
      <w:r w:rsidRPr="003A44BF">
        <w:rPr>
          <w:rFonts w:ascii="Times New Roman" w:hAnsi="Times New Roman" w:cs="Times New Roman"/>
          <w:lang w:val="uk-UA"/>
        </w:rPr>
        <w:t>.,</w:t>
      </w:r>
      <w:r w:rsidRPr="0072089E">
        <w:rPr>
          <w:rFonts w:ascii="Times New Roman" w:hAnsi="Times New Roman" w:cs="Times New Roman"/>
          <w:lang w:val="uk-UA"/>
        </w:rPr>
        <w:t xml:space="preserve"> будучи належним чином повідомленою про надходження скарги про притягнення її до дисциплінарної відповідальності, надала письмові пояснення з цього приводу</w:t>
      </w:r>
      <w:r>
        <w:rPr>
          <w:rFonts w:ascii="Times New Roman" w:hAnsi="Times New Roman" w:cs="Times New Roman"/>
          <w:lang w:val="uk-UA"/>
        </w:rPr>
        <w:t>, у яких</w:t>
      </w:r>
      <w:r w:rsidRPr="0072089E">
        <w:rPr>
          <w:rFonts w:ascii="Times New Roman" w:hAnsi="Times New Roman" w:cs="Times New Roman"/>
          <w:lang w:val="uk-UA"/>
        </w:rPr>
        <w:t xml:space="preserve"> погодилась з тим,  що нею своєчасно не виконані вимоги підвищення кваліфікації. </w:t>
      </w:r>
    </w:p>
    <w:p w14:paraId="0D5D7402" w14:textId="1119DF21" w:rsidR="003A44BF" w:rsidRPr="0072089E" w:rsidRDefault="003A44BF" w:rsidP="00716D01">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Адвокатка </w:t>
      </w:r>
      <w:r w:rsidRPr="0072089E">
        <w:rPr>
          <w:rFonts w:ascii="Times New Roman" w:hAnsi="Times New Roman" w:cs="Times New Roman"/>
          <w:lang w:val="uk-UA"/>
        </w:rPr>
        <w:t xml:space="preserve">акцентувала </w:t>
      </w:r>
      <w:r>
        <w:rPr>
          <w:rFonts w:ascii="Times New Roman" w:hAnsi="Times New Roman" w:cs="Times New Roman"/>
          <w:lang w:val="uk-UA"/>
        </w:rPr>
        <w:t xml:space="preserve">увагу </w:t>
      </w:r>
      <w:r w:rsidRPr="0072089E">
        <w:rPr>
          <w:rFonts w:ascii="Times New Roman" w:hAnsi="Times New Roman" w:cs="Times New Roman"/>
          <w:lang w:val="uk-UA"/>
        </w:rPr>
        <w:t>на пункті</w:t>
      </w:r>
      <w:r w:rsidRPr="0072089E">
        <w:rPr>
          <w:rFonts w:ascii="Times New Roman" w:hAnsi="Times New Roman" w:cs="Times New Roman"/>
          <w:shd w:val="clear" w:color="auto" w:fill="FFFFFF"/>
          <w:lang w:val="uk-UA"/>
        </w:rPr>
        <w:t xml:space="preserve"> 32 Порядку підвищення кваліфікації адвокатів України, відповідно до якого </w:t>
      </w:r>
      <w:r w:rsidRPr="0072089E">
        <w:rPr>
          <w:rFonts w:ascii="Times New Roman" w:hAnsi="Times New Roman" w:cs="Times New Roman"/>
          <w:lang w:val="uk-UA"/>
        </w:rPr>
        <w:t xml:space="preserve">адвокатам, які не виконали вимоги цього Порядку за попередні роки, надається можливість отримати сертифікати з підвищення кваліфікації за ці роки за умови успішних проходжень спеціальних тестувань у Вищій школі адвокатури НААУ за кожен рік невиконання. </w:t>
      </w:r>
    </w:p>
    <w:p w14:paraId="5538391B" w14:textId="1DAB3DF3" w:rsidR="003A44BF" w:rsidRPr="0072089E" w:rsidRDefault="003A44BF" w:rsidP="00716D01">
      <w:pPr>
        <w:spacing w:after="0" w:line="240" w:lineRule="auto"/>
        <w:ind w:firstLine="567"/>
        <w:jc w:val="both"/>
        <w:rPr>
          <w:rFonts w:ascii="Times New Roman" w:hAnsi="Times New Roman" w:cs="Times New Roman"/>
          <w:shd w:val="clear" w:color="auto" w:fill="FFFFFF"/>
          <w:lang w:val="uk-UA"/>
        </w:rPr>
      </w:pPr>
      <w:r w:rsidRPr="0072089E">
        <w:rPr>
          <w:rFonts w:ascii="Times New Roman" w:hAnsi="Times New Roman" w:cs="Times New Roman"/>
          <w:lang w:val="uk-UA"/>
        </w:rPr>
        <w:t>Адвокатка</w:t>
      </w:r>
      <w:r>
        <w:rPr>
          <w:rFonts w:ascii="Times New Roman" w:hAnsi="Times New Roman" w:cs="Times New Roman"/>
          <w:lang w:val="uk-UA"/>
        </w:rPr>
        <w:t xml:space="preserve"> повідомила, що </w:t>
      </w:r>
      <w:r w:rsidRPr="0072089E">
        <w:rPr>
          <w:rFonts w:ascii="Times New Roman" w:hAnsi="Times New Roman" w:cs="Times New Roman"/>
          <w:lang w:val="uk-UA"/>
        </w:rPr>
        <w:t>скористува</w:t>
      </w:r>
      <w:r>
        <w:rPr>
          <w:rFonts w:ascii="Times New Roman" w:hAnsi="Times New Roman" w:cs="Times New Roman"/>
          <w:lang w:val="uk-UA"/>
        </w:rPr>
        <w:t>лась</w:t>
      </w:r>
      <w:r w:rsidRPr="0072089E">
        <w:rPr>
          <w:rFonts w:ascii="Times New Roman" w:hAnsi="Times New Roman" w:cs="Times New Roman"/>
          <w:lang w:val="uk-UA"/>
        </w:rPr>
        <w:t xml:space="preserve"> </w:t>
      </w:r>
      <w:r>
        <w:rPr>
          <w:rFonts w:ascii="Times New Roman" w:hAnsi="Times New Roman" w:cs="Times New Roman"/>
          <w:lang w:val="uk-UA"/>
        </w:rPr>
        <w:t>на</w:t>
      </w:r>
      <w:r w:rsidRPr="0072089E">
        <w:rPr>
          <w:rFonts w:ascii="Times New Roman" w:hAnsi="Times New Roman" w:cs="Times New Roman"/>
          <w:lang w:val="uk-UA"/>
        </w:rPr>
        <w:t>даною можливістю</w:t>
      </w:r>
      <w:r>
        <w:rPr>
          <w:rFonts w:ascii="Times New Roman" w:hAnsi="Times New Roman" w:cs="Times New Roman"/>
          <w:lang w:val="uk-UA"/>
        </w:rPr>
        <w:t xml:space="preserve"> й</w:t>
      </w:r>
      <w:r w:rsidRPr="0072089E">
        <w:rPr>
          <w:rFonts w:ascii="Times New Roman" w:hAnsi="Times New Roman" w:cs="Times New Roman"/>
          <w:lang w:val="uk-UA"/>
        </w:rPr>
        <w:t xml:space="preserve"> пройшла </w:t>
      </w:r>
      <w:r w:rsidRPr="0072089E">
        <w:rPr>
          <w:rFonts w:ascii="Times New Roman" w:hAnsi="Times New Roman" w:cs="Times New Roman"/>
          <w:shd w:val="clear" w:color="auto" w:fill="FFFFFF"/>
          <w:lang w:val="uk-UA"/>
        </w:rPr>
        <w:t>спеціальні тестування, які передбачені пунктом 32 Порядку підвищення кваліфікації адвокатів України за 2019-2021 роки та 2023 рік – в повному обсязі та за 2022 рік – тестування виконано у меншому обсязі ніж передбачено Порядком.</w:t>
      </w:r>
    </w:p>
    <w:p w14:paraId="047161C2" w14:textId="4E51C16C" w:rsidR="003A44BF" w:rsidRDefault="003A44BF" w:rsidP="00716D01">
      <w:pPr>
        <w:spacing w:after="0" w:line="240" w:lineRule="auto"/>
        <w:ind w:firstLine="567"/>
        <w:jc w:val="both"/>
        <w:rPr>
          <w:rFonts w:ascii="Times New Roman" w:hAnsi="Times New Roman" w:cs="Times New Roman"/>
          <w:shd w:val="clear" w:color="auto" w:fill="FFFFFF"/>
          <w:lang w:val="uk-UA"/>
        </w:rPr>
      </w:pPr>
      <w:r w:rsidRPr="0072089E">
        <w:rPr>
          <w:rFonts w:ascii="Times New Roman" w:hAnsi="Times New Roman" w:cs="Times New Roman"/>
          <w:shd w:val="clear" w:color="auto" w:fill="FFFFFF"/>
          <w:lang w:val="uk-UA"/>
        </w:rPr>
        <w:t xml:space="preserve">На підтвердження зазначеного вище, адвокатка </w:t>
      </w:r>
      <w:r w:rsidR="006225EF">
        <w:rPr>
          <w:rFonts w:ascii="Times New Roman" w:hAnsi="Times New Roman" w:cs="Times New Roman"/>
          <w:shd w:val="clear" w:color="auto" w:fill="FFFFFF"/>
          <w:lang w:val="uk-UA"/>
        </w:rPr>
        <w:t>Особа_1</w:t>
      </w:r>
      <w:r w:rsidRPr="0072089E">
        <w:rPr>
          <w:rFonts w:ascii="Times New Roman" w:hAnsi="Times New Roman" w:cs="Times New Roman"/>
          <w:shd w:val="clear" w:color="auto" w:fill="FFFFFF"/>
          <w:lang w:val="uk-UA"/>
        </w:rPr>
        <w:t>надала отримані Сертифікати з підвищення кваліфікації за вказані роки (а саме за 2019, 2020, 2021, 2023 роки), що свідчить про успішне проходження спеціальних тестувань у Вищій школі адвокатури НААУ за кожен рік своєчасно невиконаного підвищення кваліфікації та за 2022 рік проходження спеціального тестування, що пройдене у меншому обсязі (за кількістю годин та залікованих балів), ніж встановлено вимогами  Порядку.</w:t>
      </w:r>
    </w:p>
    <w:p w14:paraId="6342EE98" w14:textId="77777777" w:rsidR="00095F4F" w:rsidRPr="007837BB"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Default="00237696" w:rsidP="00902D3B">
      <w:pPr>
        <w:pStyle w:val="a7"/>
        <w:tabs>
          <w:tab w:val="left" w:pos="567"/>
        </w:tabs>
        <w:spacing w:after="0" w:line="240" w:lineRule="auto"/>
        <w:ind w:left="0"/>
        <w:jc w:val="both"/>
        <w:rPr>
          <w:rFonts w:ascii="Times New Roman" w:hAnsi="Times New Roman"/>
          <w:b/>
          <w:lang w:val="uk-UA"/>
        </w:rPr>
      </w:pPr>
      <w:r w:rsidRPr="007837BB">
        <w:rPr>
          <w:rFonts w:ascii="Times New Roman" w:hAnsi="Times New Roman"/>
          <w:b/>
          <w:lang w:val="uk-UA"/>
        </w:rPr>
        <w:t>Виклад встановлених обставин</w:t>
      </w:r>
    </w:p>
    <w:p w14:paraId="29DCD2CF" w14:textId="77777777" w:rsidR="00716D01" w:rsidRPr="00902D3B" w:rsidRDefault="00716D01" w:rsidP="00902D3B">
      <w:pPr>
        <w:pStyle w:val="a7"/>
        <w:tabs>
          <w:tab w:val="left" w:pos="567"/>
        </w:tabs>
        <w:spacing w:after="0" w:line="240" w:lineRule="auto"/>
        <w:ind w:left="0"/>
        <w:jc w:val="both"/>
        <w:rPr>
          <w:rFonts w:ascii="Times New Roman" w:hAnsi="Times New Roman"/>
          <w:b/>
          <w:lang w:val="uk-UA"/>
        </w:rPr>
      </w:pPr>
    </w:p>
    <w:p w14:paraId="4C6314E9" w14:textId="28916992" w:rsidR="001B5C80" w:rsidRPr="001B5C80" w:rsidRDefault="00444E33" w:rsidP="001B5C80">
      <w:pPr>
        <w:pStyle w:val="a7"/>
        <w:tabs>
          <w:tab w:val="left" w:pos="567"/>
        </w:tabs>
        <w:spacing w:after="0" w:line="240" w:lineRule="auto"/>
        <w:ind w:left="0" w:firstLine="567"/>
        <w:contextualSpacing w:val="0"/>
        <w:jc w:val="both"/>
        <w:rPr>
          <w:rFonts w:ascii="Times New Roman" w:hAnsi="Times New Roman"/>
          <w:lang w:val="uk-UA"/>
        </w:rPr>
      </w:pPr>
      <w:r w:rsidRPr="007837BB">
        <w:rPr>
          <w:rFonts w:ascii="Times New Roman" w:hAnsi="Times New Roman"/>
          <w:lang w:val="uk-UA"/>
        </w:rPr>
        <w:t>Згідно даних</w:t>
      </w:r>
      <w:r w:rsidR="00237696" w:rsidRPr="007837BB">
        <w:rPr>
          <w:rFonts w:ascii="Times New Roman" w:hAnsi="Times New Roman"/>
          <w:lang w:val="uk-UA"/>
        </w:rPr>
        <w:t xml:space="preserve"> Єдиного реєстру адвокатів України: адвока</w:t>
      </w:r>
      <w:r w:rsidR="005C750F" w:rsidRPr="007837BB">
        <w:rPr>
          <w:rFonts w:ascii="Times New Roman" w:hAnsi="Times New Roman"/>
          <w:lang w:val="uk-UA"/>
        </w:rPr>
        <w:t>т</w:t>
      </w:r>
      <w:r w:rsidR="007837BB" w:rsidRPr="007837BB">
        <w:rPr>
          <w:rFonts w:ascii="Times New Roman" w:hAnsi="Times New Roman"/>
          <w:lang w:val="uk-UA"/>
        </w:rPr>
        <w:t xml:space="preserve">ка </w:t>
      </w:r>
      <w:r w:rsidR="006225EF">
        <w:rPr>
          <w:rFonts w:ascii="Times New Roman" w:hAnsi="Times New Roman"/>
          <w:lang w:val="uk-UA"/>
        </w:rPr>
        <w:t>Особа_1</w:t>
      </w:r>
      <w:r w:rsidR="00237696" w:rsidRPr="001B5C80">
        <w:rPr>
          <w:rFonts w:ascii="Times New Roman" w:hAnsi="Times New Roman"/>
          <w:lang w:val="uk-UA"/>
        </w:rPr>
        <w:t>обліков</w:t>
      </w:r>
      <w:r w:rsidRPr="001B5C80">
        <w:rPr>
          <w:rFonts w:ascii="Times New Roman" w:hAnsi="Times New Roman"/>
          <w:lang w:val="uk-UA"/>
        </w:rPr>
        <w:t>ується у Раді адвокатів Донецької області</w:t>
      </w:r>
      <w:r w:rsidR="00237696" w:rsidRPr="001B5C80">
        <w:rPr>
          <w:rFonts w:ascii="Times New Roman" w:hAnsi="Times New Roman"/>
          <w:lang w:val="uk-UA"/>
        </w:rPr>
        <w:t xml:space="preserve">, </w:t>
      </w:r>
      <w:r w:rsidRPr="001B5C80">
        <w:rPr>
          <w:rFonts w:ascii="Times New Roman" w:hAnsi="Times New Roman"/>
          <w:lang w:val="uk-UA"/>
        </w:rPr>
        <w:t xml:space="preserve">має </w:t>
      </w:r>
      <w:r w:rsidR="00237696" w:rsidRPr="001B5C80">
        <w:rPr>
          <w:rFonts w:ascii="Times New Roman" w:eastAsia="Times New Roman" w:hAnsi="Times New Roman"/>
          <w:lang w:val="uk-UA"/>
        </w:rPr>
        <w:t xml:space="preserve">свідоцтво про право на заняття адвокатською діяльністю </w:t>
      </w:r>
      <w:r w:rsidRPr="001B5C80">
        <w:rPr>
          <w:rFonts w:ascii="Times New Roman" w:eastAsia="Times New Roman" w:hAnsi="Times New Roman"/>
          <w:lang w:val="uk-UA"/>
        </w:rPr>
        <w:t xml:space="preserve"> </w:t>
      </w:r>
      <w:r w:rsidR="006225EF">
        <w:rPr>
          <w:rFonts w:ascii="Times New Roman" w:hAnsi="Times New Roman"/>
          <w:lang w:val="uk-UA"/>
        </w:rPr>
        <w:t>Інформація_1</w:t>
      </w:r>
      <w:r w:rsidR="00D268D7" w:rsidRPr="001B5C80">
        <w:rPr>
          <w:rFonts w:ascii="Times New Roman" w:hAnsi="Times New Roman"/>
          <w:lang w:val="uk-UA"/>
        </w:rPr>
        <w:t>.</w:t>
      </w:r>
    </w:p>
    <w:p w14:paraId="4FD29DC9" w14:textId="35084BC1" w:rsidR="00D268D7" w:rsidRPr="001B5C80" w:rsidRDefault="00444E33" w:rsidP="001B5C80">
      <w:pPr>
        <w:pStyle w:val="a7"/>
        <w:tabs>
          <w:tab w:val="left" w:pos="567"/>
        </w:tabs>
        <w:spacing w:after="0" w:line="240" w:lineRule="auto"/>
        <w:ind w:left="0" w:firstLine="567"/>
        <w:contextualSpacing w:val="0"/>
        <w:jc w:val="both"/>
        <w:rPr>
          <w:rFonts w:ascii="Times New Roman" w:eastAsia="Times New Roman" w:hAnsi="Times New Roman"/>
          <w:lang w:val="uk-UA"/>
        </w:rPr>
      </w:pPr>
      <w:r w:rsidRPr="001B5C80">
        <w:rPr>
          <w:rFonts w:ascii="Times New Roman" w:eastAsia="Times New Roman" w:hAnsi="Times New Roman"/>
          <w:lang w:val="uk-UA"/>
        </w:rPr>
        <w:t>Адреса основного робочого місця, зазначена в ЄРАУ:</w:t>
      </w:r>
      <w:r w:rsidR="00CF6F8F">
        <w:rPr>
          <w:rFonts w:ascii="Times New Roman" w:eastAsia="Times New Roman" w:hAnsi="Times New Roman"/>
          <w:lang w:val="uk-UA"/>
        </w:rPr>
        <w:t xml:space="preserve"> Інформація_1</w:t>
      </w:r>
      <w:r w:rsidRPr="001B5C80">
        <w:rPr>
          <w:rFonts w:ascii="Times New Roman" w:eastAsia="Times New Roman" w:hAnsi="Times New Roman"/>
          <w:lang w:val="uk-UA"/>
        </w:rPr>
        <w:t xml:space="preserve">;  </w:t>
      </w:r>
      <w:r w:rsidR="001B5C80" w:rsidRPr="001B5C80">
        <w:rPr>
          <w:rFonts w:ascii="Times New Roman" w:eastAsia="Times New Roman" w:hAnsi="Times New Roman"/>
          <w:lang w:val="uk-UA"/>
        </w:rPr>
        <w:t>індивідуальна адвокатська діяльність здійснюється за додатковою адресою:</w:t>
      </w:r>
      <w:r w:rsidR="00CF6F8F">
        <w:rPr>
          <w:rFonts w:ascii="Times New Roman" w:eastAsia="Times New Roman" w:hAnsi="Times New Roman"/>
          <w:lang w:val="uk-UA"/>
        </w:rPr>
        <w:t>Інформація_2</w:t>
      </w:r>
      <w:r w:rsidR="001B5C80" w:rsidRPr="001B5C80">
        <w:rPr>
          <w:rFonts w:ascii="Times New Roman" w:eastAsia="Times New Roman" w:hAnsi="Times New Roman"/>
          <w:lang w:val="uk-UA"/>
        </w:rPr>
        <w:t xml:space="preserve">.; </w:t>
      </w:r>
      <w:r w:rsidRPr="001B5C80">
        <w:rPr>
          <w:rFonts w:ascii="Times New Roman" w:eastAsia="Times New Roman" w:hAnsi="Times New Roman"/>
          <w:lang w:val="uk-UA"/>
        </w:rPr>
        <w:t>офіційна електронна пошта:</w:t>
      </w:r>
      <w:r w:rsidR="00CF6F8F">
        <w:rPr>
          <w:rFonts w:ascii="Times New Roman" w:eastAsia="Times New Roman" w:hAnsi="Times New Roman"/>
          <w:lang w:val="uk-UA"/>
        </w:rPr>
        <w:t xml:space="preserve"> Інформація_3</w:t>
      </w:r>
      <w:r w:rsidR="001B5C80" w:rsidRPr="001B5C80">
        <w:rPr>
          <w:rFonts w:ascii="Times New Roman" w:eastAsia="Times New Roman" w:hAnsi="Times New Roman"/>
          <w:lang w:val="uk-UA"/>
        </w:rPr>
        <w:t>.</w:t>
      </w:r>
    </w:p>
    <w:p w14:paraId="6AEC6937" w14:textId="1C9C98B5" w:rsidR="00095F4F" w:rsidRPr="001B5C80" w:rsidRDefault="00095F4F" w:rsidP="001B5C80">
      <w:pPr>
        <w:pStyle w:val="a7"/>
        <w:tabs>
          <w:tab w:val="left" w:pos="567"/>
        </w:tabs>
        <w:spacing w:after="0" w:line="240" w:lineRule="auto"/>
        <w:ind w:left="0"/>
        <w:contextualSpacing w:val="0"/>
        <w:jc w:val="both"/>
        <w:rPr>
          <w:rFonts w:ascii="Times New Roman" w:hAnsi="Times New Roman"/>
          <w:lang w:val="uk-UA"/>
        </w:rPr>
      </w:pPr>
      <w:r w:rsidRPr="001B5C80">
        <w:rPr>
          <w:rFonts w:ascii="Times New Roman" w:eastAsia="Times New Roman" w:hAnsi="Times New Roman"/>
          <w:lang w:val="uk-UA"/>
        </w:rPr>
        <w:tab/>
      </w:r>
      <w:r w:rsidR="00237696" w:rsidRPr="001B5C80">
        <w:rPr>
          <w:rFonts w:ascii="Times New Roman" w:hAnsi="Times New Roman"/>
          <w:lang w:val="uk-UA"/>
        </w:rPr>
        <w:t xml:space="preserve">Відповідно до </w:t>
      </w:r>
      <w:r w:rsidR="00444E33" w:rsidRPr="001B5C80">
        <w:rPr>
          <w:rFonts w:ascii="Times New Roman" w:hAnsi="Times New Roman"/>
          <w:lang w:val="uk-UA"/>
        </w:rPr>
        <w:t>скріншоту інформації з сайту ВША НААУ,</w:t>
      </w:r>
      <w:r w:rsidR="006A7B28" w:rsidRPr="001B5C80">
        <w:rPr>
          <w:rFonts w:ascii="Times New Roman" w:hAnsi="Times New Roman"/>
          <w:lang w:val="uk-UA"/>
        </w:rPr>
        <w:t xml:space="preserve"> який</w:t>
      </w:r>
      <w:r w:rsidR="00444E33" w:rsidRPr="001B5C80">
        <w:rPr>
          <w:rFonts w:ascii="Times New Roman" w:hAnsi="Times New Roman"/>
          <w:lang w:val="uk-UA"/>
        </w:rPr>
        <w:t xml:space="preserve"> додано С</w:t>
      </w:r>
      <w:r w:rsidR="00237696" w:rsidRPr="001B5C80">
        <w:rPr>
          <w:rFonts w:ascii="Times New Roman" w:hAnsi="Times New Roman"/>
          <w:lang w:val="uk-UA"/>
        </w:rPr>
        <w:t xml:space="preserve">каржником до скарги, </w:t>
      </w:r>
      <w:r w:rsidR="00444E33" w:rsidRPr="001B5C80">
        <w:rPr>
          <w:rFonts w:ascii="Times New Roman" w:hAnsi="Times New Roman"/>
          <w:lang w:val="uk-UA"/>
        </w:rPr>
        <w:t>адвокат</w:t>
      </w:r>
      <w:r w:rsidR="007837BB" w:rsidRPr="001B5C80">
        <w:rPr>
          <w:rFonts w:ascii="Times New Roman" w:hAnsi="Times New Roman"/>
          <w:lang w:val="uk-UA"/>
        </w:rPr>
        <w:t xml:space="preserve">кою </w:t>
      </w:r>
      <w:r w:rsidR="006225EF">
        <w:rPr>
          <w:rFonts w:ascii="Times New Roman" w:hAnsi="Times New Roman"/>
          <w:lang w:val="uk-UA"/>
        </w:rPr>
        <w:t>Особа_1</w:t>
      </w:r>
      <w:r w:rsidR="00444E33" w:rsidRPr="001B5C80">
        <w:rPr>
          <w:rFonts w:ascii="Times New Roman" w:hAnsi="Times New Roman"/>
          <w:lang w:val="uk-UA"/>
        </w:rPr>
        <w:t xml:space="preserve">не виконано </w:t>
      </w:r>
      <w:r w:rsidRPr="001B5C80">
        <w:rPr>
          <w:rFonts w:ascii="Times New Roman" w:hAnsi="Times New Roman"/>
          <w:lang w:val="uk-UA"/>
        </w:rPr>
        <w:t>обов’язок</w:t>
      </w:r>
      <w:r w:rsidR="00444E33" w:rsidRPr="001B5C80">
        <w:rPr>
          <w:rFonts w:ascii="Times New Roman" w:hAnsi="Times New Roman"/>
          <w:lang w:val="uk-UA"/>
        </w:rPr>
        <w:t xml:space="preserve"> щодо підвищення кваліфікації за 2019</w:t>
      </w:r>
      <w:r w:rsidR="001B5C80" w:rsidRPr="001B5C80">
        <w:rPr>
          <w:rFonts w:ascii="Times New Roman" w:hAnsi="Times New Roman"/>
          <w:lang w:val="uk-UA"/>
        </w:rPr>
        <w:t>-</w:t>
      </w:r>
      <w:r w:rsidR="00444E33" w:rsidRPr="001B5C80">
        <w:rPr>
          <w:rFonts w:ascii="Times New Roman" w:hAnsi="Times New Roman"/>
          <w:lang w:val="uk-UA"/>
        </w:rPr>
        <w:t>2023 роки</w:t>
      </w:r>
      <w:r w:rsidR="001B5C80" w:rsidRPr="001B5C80">
        <w:rPr>
          <w:rFonts w:ascii="Times New Roman" w:hAnsi="Times New Roman"/>
          <w:lang w:val="uk-UA"/>
        </w:rPr>
        <w:t>.</w:t>
      </w:r>
    </w:p>
    <w:p w14:paraId="5582A0BE" w14:textId="5D9781C4" w:rsidR="001B5C80" w:rsidRPr="005136F0" w:rsidRDefault="006C6356" w:rsidP="001B5C80">
      <w:pPr>
        <w:spacing w:after="0" w:line="240" w:lineRule="auto"/>
        <w:ind w:firstLine="567"/>
        <w:jc w:val="both"/>
        <w:rPr>
          <w:rFonts w:ascii="Times New Roman" w:hAnsi="Times New Roman" w:cs="Times New Roman"/>
          <w:shd w:val="clear" w:color="auto" w:fill="FFFFFF"/>
          <w:lang w:val="uk-UA"/>
        </w:rPr>
      </w:pPr>
      <w:r w:rsidRPr="001B5C80">
        <w:rPr>
          <w:rFonts w:ascii="Times New Roman" w:hAnsi="Times New Roman" w:cs="Times New Roman"/>
          <w:lang w:val="uk-UA"/>
        </w:rPr>
        <w:t>У поясненнях адвокат</w:t>
      </w:r>
      <w:r w:rsidR="007837BB" w:rsidRPr="001B5C80">
        <w:rPr>
          <w:rFonts w:ascii="Times New Roman" w:hAnsi="Times New Roman" w:cs="Times New Roman"/>
          <w:lang w:val="uk-UA"/>
        </w:rPr>
        <w:t xml:space="preserve">ка </w:t>
      </w:r>
      <w:r w:rsidR="006225EF">
        <w:rPr>
          <w:rFonts w:ascii="Times New Roman" w:hAnsi="Times New Roman" w:cs="Times New Roman"/>
          <w:lang w:val="uk-UA"/>
        </w:rPr>
        <w:t>Особа_1</w:t>
      </w:r>
      <w:r w:rsidRPr="001B5C80">
        <w:rPr>
          <w:rFonts w:ascii="Times New Roman" w:hAnsi="Times New Roman" w:cs="Times New Roman"/>
          <w:lang w:val="uk-UA"/>
        </w:rPr>
        <w:t>повідоми</w:t>
      </w:r>
      <w:r w:rsidR="007837BB" w:rsidRPr="001B5C80">
        <w:rPr>
          <w:rFonts w:ascii="Times New Roman" w:hAnsi="Times New Roman" w:cs="Times New Roman"/>
          <w:lang w:val="uk-UA"/>
        </w:rPr>
        <w:t>ла</w:t>
      </w:r>
      <w:r w:rsidR="001B5C80">
        <w:rPr>
          <w:rFonts w:ascii="Times New Roman" w:hAnsi="Times New Roman" w:cs="Times New Roman"/>
          <w:lang w:val="uk-UA"/>
        </w:rPr>
        <w:t xml:space="preserve"> про проходження нею </w:t>
      </w:r>
      <w:r w:rsidR="001B5C80" w:rsidRPr="0072089E">
        <w:rPr>
          <w:rFonts w:ascii="Times New Roman" w:hAnsi="Times New Roman" w:cs="Times New Roman"/>
          <w:shd w:val="clear" w:color="auto" w:fill="FFFFFF"/>
          <w:lang w:val="uk-UA"/>
        </w:rPr>
        <w:t>спеціальн</w:t>
      </w:r>
      <w:r w:rsidR="001B5C80">
        <w:rPr>
          <w:rFonts w:ascii="Times New Roman" w:hAnsi="Times New Roman" w:cs="Times New Roman"/>
          <w:shd w:val="clear" w:color="auto" w:fill="FFFFFF"/>
          <w:lang w:val="uk-UA"/>
        </w:rPr>
        <w:t>их</w:t>
      </w:r>
      <w:r w:rsidR="001B5C80" w:rsidRPr="0072089E">
        <w:rPr>
          <w:rFonts w:ascii="Times New Roman" w:hAnsi="Times New Roman" w:cs="Times New Roman"/>
          <w:shd w:val="clear" w:color="auto" w:fill="FFFFFF"/>
          <w:lang w:val="uk-UA"/>
        </w:rPr>
        <w:t xml:space="preserve"> тестуван</w:t>
      </w:r>
      <w:r w:rsidR="001B5C80">
        <w:rPr>
          <w:rFonts w:ascii="Times New Roman" w:hAnsi="Times New Roman" w:cs="Times New Roman"/>
          <w:shd w:val="clear" w:color="auto" w:fill="FFFFFF"/>
          <w:lang w:val="uk-UA"/>
        </w:rPr>
        <w:t>ь</w:t>
      </w:r>
      <w:r w:rsidR="001B5C80" w:rsidRPr="0072089E">
        <w:rPr>
          <w:rFonts w:ascii="Times New Roman" w:hAnsi="Times New Roman" w:cs="Times New Roman"/>
          <w:shd w:val="clear" w:color="auto" w:fill="FFFFFF"/>
          <w:lang w:val="uk-UA"/>
        </w:rPr>
        <w:t>, які передбачені пунктом 32 Порядку підвищення кваліфікації адвокатів України за 2019-2021</w:t>
      </w:r>
      <w:r w:rsidR="001B5C80">
        <w:rPr>
          <w:rFonts w:ascii="Times New Roman" w:hAnsi="Times New Roman" w:cs="Times New Roman"/>
          <w:shd w:val="clear" w:color="auto" w:fill="FFFFFF"/>
          <w:lang w:val="uk-UA"/>
        </w:rPr>
        <w:t>,</w:t>
      </w:r>
      <w:r w:rsidR="001B5C80" w:rsidRPr="0072089E">
        <w:rPr>
          <w:rFonts w:ascii="Times New Roman" w:hAnsi="Times New Roman" w:cs="Times New Roman"/>
          <w:shd w:val="clear" w:color="auto" w:fill="FFFFFF"/>
          <w:lang w:val="uk-UA"/>
        </w:rPr>
        <w:t xml:space="preserve">2023 </w:t>
      </w:r>
      <w:r w:rsidR="001B5C80" w:rsidRPr="005136F0">
        <w:rPr>
          <w:rFonts w:ascii="Times New Roman" w:hAnsi="Times New Roman" w:cs="Times New Roman"/>
          <w:shd w:val="clear" w:color="auto" w:fill="FFFFFF"/>
          <w:lang w:val="uk-UA"/>
        </w:rPr>
        <w:t>рік (в повному обсязі) та за 2022 рік (тестування виконано у меншому обсязі ніж передбачено Порядком).</w:t>
      </w:r>
    </w:p>
    <w:p w14:paraId="0F5D86F2" w14:textId="212D81D4" w:rsidR="001B5C80" w:rsidRPr="005136F0" w:rsidRDefault="001B5C80" w:rsidP="001B5C80">
      <w:pPr>
        <w:spacing w:after="0" w:line="240" w:lineRule="auto"/>
        <w:ind w:firstLine="567"/>
        <w:jc w:val="both"/>
        <w:rPr>
          <w:rFonts w:ascii="Times New Roman" w:hAnsi="Times New Roman" w:cs="Times New Roman"/>
          <w:shd w:val="clear" w:color="auto" w:fill="FFFFFF"/>
          <w:lang w:val="uk-UA"/>
        </w:rPr>
      </w:pPr>
      <w:r w:rsidRPr="005136F0">
        <w:rPr>
          <w:rFonts w:ascii="Times New Roman" w:hAnsi="Times New Roman" w:cs="Times New Roman"/>
          <w:lang w:val="uk-UA"/>
        </w:rPr>
        <w:t>У матеріалах перевірки на підтвердження виконання вимог щодо підвищення адвокаткою</w:t>
      </w:r>
      <w:r w:rsidR="00CF6F8F">
        <w:rPr>
          <w:rFonts w:ascii="Times New Roman" w:hAnsi="Times New Roman" w:cs="Times New Roman"/>
          <w:lang w:val="uk-UA"/>
        </w:rPr>
        <w:t xml:space="preserve"> Особа_1</w:t>
      </w:r>
      <w:r w:rsidRPr="005136F0">
        <w:rPr>
          <w:rFonts w:ascii="Times New Roman" w:hAnsi="Times New Roman" w:cs="Times New Roman"/>
          <w:lang w:val="uk-UA"/>
        </w:rPr>
        <w:t xml:space="preserve">, </w:t>
      </w:r>
      <w:r w:rsidR="005136F0" w:rsidRPr="005136F0">
        <w:rPr>
          <w:rFonts w:ascii="Times New Roman" w:hAnsi="Times New Roman" w:cs="Times New Roman"/>
          <w:lang w:val="uk-UA"/>
        </w:rPr>
        <w:t xml:space="preserve">своєї кваліфікації  маються </w:t>
      </w:r>
      <w:r w:rsidR="005136F0" w:rsidRPr="005136F0">
        <w:rPr>
          <w:rFonts w:ascii="Times New Roman" w:hAnsi="Times New Roman" w:cs="Times New Roman"/>
          <w:shd w:val="clear" w:color="auto" w:fill="FFFFFF"/>
          <w:lang w:val="uk-UA"/>
        </w:rPr>
        <w:t xml:space="preserve">електронні сертифікати про підвищення кваліфікації (які направляються на електронну адресу адвоката з відповідним внесенням НААУ такої інформації до ЄРАУ) за </w:t>
      </w:r>
      <w:r w:rsidRPr="005136F0">
        <w:rPr>
          <w:rFonts w:ascii="Times New Roman" w:hAnsi="Times New Roman" w:cs="Times New Roman"/>
          <w:shd w:val="clear" w:color="auto" w:fill="FFFFFF"/>
          <w:lang w:val="uk-UA"/>
        </w:rPr>
        <w:t>2019, 2020, 2021, 2023 роки,</w:t>
      </w:r>
      <w:r w:rsidR="005136F0" w:rsidRPr="005136F0">
        <w:rPr>
          <w:rFonts w:ascii="Times New Roman" w:hAnsi="Times New Roman" w:cs="Times New Roman"/>
          <w:shd w:val="clear" w:color="auto" w:fill="FFFFFF"/>
          <w:lang w:val="uk-UA"/>
        </w:rPr>
        <w:t xml:space="preserve"> а також </w:t>
      </w:r>
      <w:r w:rsidRPr="005136F0">
        <w:rPr>
          <w:rFonts w:ascii="Times New Roman" w:hAnsi="Times New Roman" w:cs="Times New Roman"/>
          <w:shd w:val="clear" w:color="auto" w:fill="FFFFFF"/>
          <w:lang w:val="uk-UA"/>
        </w:rPr>
        <w:t xml:space="preserve"> проходження спеціальн</w:t>
      </w:r>
      <w:r w:rsidR="005136F0" w:rsidRPr="005136F0">
        <w:rPr>
          <w:rFonts w:ascii="Times New Roman" w:hAnsi="Times New Roman" w:cs="Times New Roman"/>
          <w:shd w:val="clear" w:color="auto" w:fill="FFFFFF"/>
          <w:lang w:val="uk-UA"/>
        </w:rPr>
        <w:t>ого</w:t>
      </w:r>
      <w:r w:rsidRPr="005136F0">
        <w:rPr>
          <w:rFonts w:ascii="Times New Roman" w:hAnsi="Times New Roman" w:cs="Times New Roman"/>
          <w:shd w:val="clear" w:color="auto" w:fill="FFFFFF"/>
          <w:lang w:val="uk-UA"/>
        </w:rPr>
        <w:t xml:space="preserve"> тестуван</w:t>
      </w:r>
      <w:r w:rsidR="005136F0" w:rsidRPr="005136F0">
        <w:rPr>
          <w:rFonts w:ascii="Times New Roman" w:hAnsi="Times New Roman" w:cs="Times New Roman"/>
          <w:shd w:val="clear" w:color="auto" w:fill="FFFFFF"/>
          <w:lang w:val="uk-UA"/>
        </w:rPr>
        <w:t>ня</w:t>
      </w:r>
      <w:r w:rsidRPr="005136F0">
        <w:rPr>
          <w:rFonts w:ascii="Times New Roman" w:hAnsi="Times New Roman" w:cs="Times New Roman"/>
          <w:shd w:val="clear" w:color="auto" w:fill="FFFFFF"/>
          <w:lang w:val="uk-UA"/>
        </w:rPr>
        <w:t xml:space="preserve"> за 2022 рік, що пройдене у меншому обсязі (за кількістю годин та залікованих балів), ніж встановлено вимогами  Порядку.</w:t>
      </w:r>
    </w:p>
    <w:p w14:paraId="34ED632E" w14:textId="160CA63F" w:rsidR="002E5DF0" w:rsidRPr="005136F0" w:rsidRDefault="002E5DF0" w:rsidP="005136F0">
      <w:pPr>
        <w:pStyle w:val="Default"/>
        <w:jc w:val="both"/>
        <w:rPr>
          <w:color w:val="auto"/>
          <w:sz w:val="22"/>
          <w:szCs w:val="22"/>
          <w:highlight w:val="yellow"/>
          <w:shd w:val="clear" w:color="auto" w:fill="FFFFFF"/>
          <w:lang w:val="uk-UA"/>
        </w:rPr>
      </w:pPr>
    </w:p>
    <w:p w14:paraId="239F713D" w14:textId="36C7F20D" w:rsidR="00902D3B" w:rsidRPr="005136F0" w:rsidRDefault="00237696" w:rsidP="00237696">
      <w:pPr>
        <w:jc w:val="both"/>
        <w:rPr>
          <w:rFonts w:ascii="Times New Roman" w:hAnsi="Times New Roman" w:cs="Times New Roman"/>
          <w:b/>
          <w:lang w:val="uk-UA"/>
        </w:rPr>
      </w:pPr>
      <w:r w:rsidRPr="005136F0">
        <w:rPr>
          <w:rFonts w:ascii="Times New Roman" w:hAnsi="Times New Roman" w:cs="Times New Roman"/>
          <w:b/>
          <w:lang w:val="uk-UA"/>
        </w:rPr>
        <w:t>Нормативно-правові акти, які підлягають застосуванню</w:t>
      </w:r>
    </w:p>
    <w:p w14:paraId="02C38C26" w14:textId="7C6BC4DA" w:rsidR="00B63AA8" w:rsidRPr="005136F0" w:rsidRDefault="00B63AA8" w:rsidP="00716D01">
      <w:pPr>
        <w:pStyle w:val="rvps2"/>
        <w:shd w:val="clear" w:color="auto" w:fill="FFFFFF"/>
        <w:spacing w:before="0" w:beforeAutospacing="0" w:after="0" w:afterAutospacing="0"/>
        <w:ind w:firstLine="567"/>
        <w:jc w:val="both"/>
        <w:rPr>
          <w:color w:val="333333"/>
          <w:sz w:val="22"/>
          <w:szCs w:val="22"/>
          <w:lang w:val="uk-UA"/>
        </w:rPr>
      </w:pPr>
      <w:r w:rsidRPr="005136F0">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39B371FE" w14:textId="77777777" w:rsidR="005136F0" w:rsidRPr="005136F0" w:rsidRDefault="005136F0" w:rsidP="00716D01">
      <w:pPr>
        <w:spacing w:after="0" w:line="240" w:lineRule="auto"/>
        <w:ind w:firstLine="567"/>
        <w:jc w:val="both"/>
        <w:rPr>
          <w:rFonts w:ascii="Times New Roman" w:eastAsia="Times New Roman" w:hAnsi="Times New Roman"/>
          <w:lang w:val="uk-UA" w:eastAsia="ru-RU"/>
        </w:rPr>
      </w:pPr>
      <w:r w:rsidRPr="005136F0">
        <w:rPr>
          <w:rFonts w:ascii="Times New Roman" w:eastAsia="Times New Roman" w:hAnsi="Times New Roman"/>
          <w:lang w:val="uk-UA" w:eastAsia="ru-RU"/>
        </w:rPr>
        <w:t>Адвоката може бути притягнуто до дисциплінарної відповідальності у порядку дисциплінарного провадження з підстав, передбачених Законом</w:t>
      </w:r>
      <w:r w:rsidRPr="005136F0">
        <w:rPr>
          <w:rFonts w:ascii="Times New Roman" w:hAnsi="Times New Roman"/>
          <w:shd w:val="clear" w:color="auto" w:fill="FFFFFF"/>
          <w:lang w:val="uk-UA"/>
        </w:rPr>
        <w:t xml:space="preserve"> України «Про адвокатуру та адвокатську діяльність» (ч. 1 ст.33)</w:t>
      </w:r>
      <w:r w:rsidRPr="005136F0">
        <w:rPr>
          <w:rFonts w:ascii="Times New Roman" w:eastAsia="Times New Roman" w:hAnsi="Times New Roman"/>
          <w:lang w:val="uk-UA" w:eastAsia="ru-RU"/>
        </w:rPr>
        <w:t>.</w:t>
      </w:r>
    </w:p>
    <w:p w14:paraId="22E443D5" w14:textId="77777777" w:rsidR="00B63AA8" w:rsidRPr="005136F0"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5136F0">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5136F0"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5136F0">
        <w:rPr>
          <w:rFonts w:ascii="Times New Roman" w:hAnsi="Times New Roman"/>
          <w:lang w:val="uk-UA"/>
        </w:rPr>
        <w:lastRenderedPageBreak/>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5136F0" w:rsidRDefault="00B63AA8" w:rsidP="00716D01">
      <w:pPr>
        <w:pStyle w:val="a7"/>
        <w:tabs>
          <w:tab w:val="left" w:pos="567"/>
        </w:tabs>
        <w:spacing w:after="0" w:line="240" w:lineRule="auto"/>
        <w:ind w:left="0" w:firstLine="567"/>
        <w:contextualSpacing w:val="0"/>
        <w:jc w:val="both"/>
        <w:rPr>
          <w:rFonts w:ascii="Times New Roman" w:eastAsia="Times New Roman" w:hAnsi="Times New Roman"/>
          <w:lang w:val="uk-UA"/>
        </w:rPr>
      </w:pPr>
      <w:r w:rsidRPr="005136F0">
        <w:rPr>
          <w:rFonts w:ascii="Times New Roman" w:hAnsi="Times New Roman"/>
          <w:lang w:val="uk-UA"/>
        </w:rPr>
        <w:t>Згідно п.21 Порядку в</w:t>
      </w:r>
      <w:r w:rsidRPr="005136F0">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03A66146" w14:textId="77777777" w:rsidR="00B63AA8" w:rsidRPr="00F20EF0" w:rsidRDefault="00B63AA8" w:rsidP="00716D01">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5136F0">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w:t>
      </w:r>
      <w:r w:rsidRPr="00F20EF0">
        <w:rPr>
          <w:rFonts w:ascii="Times New Roman" w:hAnsi="Times New Roman" w:cs="Times New Roman"/>
          <w:color w:val="auto"/>
          <w:sz w:val="22"/>
          <w:szCs w:val="22"/>
          <w:shd w:val="clear" w:color="auto" w:fill="FFFFFF"/>
          <w:lang w:val="uk-UA"/>
        </w:rPr>
        <w:t xml:space="preserve">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F20EF0" w:rsidRDefault="00B63AA8" w:rsidP="00716D01">
      <w:pPr>
        <w:pStyle w:val="Default"/>
        <w:ind w:firstLine="567"/>
        <w:jc w:val="both"/>
        <w:rPr>
          <w:rFonts w:ascii="Times New Roman" w:hAnsi="Times New Roman" w:cs="Times New Roman"/>
          <w:sz w:val="22"/>
          <w:szCs w:val="22"/>
          <w:lang w:val="uk-UA"/>
        </w:rPr>
      </w:pPr>
      <w:r w:rsidRPr="00F20EF0">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F20EF0" w:rsidRDefault="00B63AA8" w:rsidP="00716D01">
      <w:pPr>
        <w:pStyle w:val="Default"/>
        <w:ind w:firstLine="567"/>
        <w:jc w:val="both"/>
        <w:rPr>
          <w:rFonts w:ascii="Times New Roman" w:hAnsi="Times New Roman" w:cs="Times New Roman"/>
          <w:sz w:val="22"/>
          <w:szCs w:val="22"/>
          <w:lang w:val="uk-UA"/>
        </w:rPr>
      </w:pPr>
      <w:r w:rsidRPr="00F20EF0">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F20EF0" w:rsidRDefault="00B63AA8" w:rsidP="00716D01">
      <w:pPr>
        <w:spacing w:after="0" w:line="240" w:lineRule="auto"/>
        <w:ind w:firstLine="567"/>
        <w:jc w:val="both"/>
        <w:rPr>
          <w:rFonts w:ascii="Times New Roman" w:hAnsi="Times New Roman" w:cs="Times New Roman"/>
          <w:lang w:val="uk-UA"/>
        </w:rPr>
      </w:pPr>
      <w:r w:rsidRPr="00F20EF0">
        <w:rPr>
          <w:rFonts w:ascii="Times New Roman" w:hAnsi="Times New Roman" w:cs="Times New Roman"/>
          <w:lang w:val="uk-UA"/>
        </w:rPr>
        <w:t xml:space="preserve">Відповідно до ч.3 </w:t>
      </w:r>
      <w:r w:rsidRPr="00F20EF0">
        <w:rPr>
          <w:rFonts w:ascii="Times New Roman" w:hAnsi="Times New Roman" w:cs="Times New Roman"/>
          <w:bCs/>
          <w:lang w:val="uk-UA"/>
        </w:rPr>
        <w:t>ст.11</w:t>
      </w:r>
      <w:r w:rsidRPr="00F20EF0">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F20EF0"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F20EF0">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31A28227" w14:textId="3D97271D" w:rsidR="00B41E9D" w:rsidRPr="00F20EF0" w:rsidRDefault="00B63AA8" w:rsidP="00716D01">
      <w:pPr>
        <w:pStyle w:val="1"/>
        <w:ind w:firstLine="567"/>
        <w:jc w:val="both"/>
        <w:rPr>
          <w:rFonts w:ascii="Times New Roman" w:hAnsi="Times New Roman"/>
          <w:color w:val="000000"/>
          <w:lang w:eastAsia="uk-UA" w:bidi="uk-UA"/>
        </w:rPr>
      </w:pPr>
      <w:r w:rsidRPr="00F20EF0">
        <w:rPr>
          <w:rFonts w:ascii="Times New Roman" w:hAnsi="Times New Roman"/>
        </w:rPr>
        <w:t>Рішенням Ради адвокатів України №88 від 11-12</w:t>
      </w:r>
      <w:r w:rsidR="00DD6F01">
        <w:rPr>
          <w:rFonts w:ascii="Times New Roman" w:hAnsi="Times New Roman"/>
        </w:rPr>
        <w:t>.08.</w:t>
      </w:r>
      <w:r w:rsidRPr="00F20EF0">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77777777" w:rsidR="00B41E9D" w:rsidRPr="00F20EF0" w:rsidRDefault="00B41E9D" w:rsidP="00716D01">
      <w:pPr>
        <w:pStyle w:val="Default"/>
        <w:ind w:firstLine="567"/>
        <w:jc w:val="both"/>
        <w:rPr>
          <w:rFonts w:ascii="Times New Roman" w:eastAsia="Times New Roman" w:hAnsi="Times New Roman" w:cs="Times New Roman"/>
          <w:color w:val="000000" w:themeColor="text1"/>
          <w:sz w:val="22"/>
          <w:szCs w:val="22"/>
          <w:lang w:val="uk-UA" w:eastAsia="uk-UA"/>
        </w:rPr>
      </w:pPr>
      <w:r w:rsidRPr="00F20EF0">
        <w:rPr>
          <w:rFonts w:ascii="Times New Roman" w:eastAsia="Times New Roman" w:hAnsi="Times New Roman" w:cs="Times New Roman"/>
          <w:bCs/>
          <w:color w:val="000000" w:themeColor="text1"/>
          <w:sz w:val="22"/>
          <w:szCs w:val="22"/>
          <w:lang w:val="uk-UA" w:eastAsia="uk-UA"/>
        </w:rPr>
        <w:t>У відповідності до вимог статті 33  Закону України « Про адвокатуру та адвокатську діяльність» а</w:t>
      </w:r>
      <w:r w:rsidRPr="00F20EF0">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F20EF0">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F20EF0">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0198308B" w:rsidR="00237696" w:rsidRPr="00CF1435" w:rsidRDefault="00762E1A" w:rsidP="00716D01">
      <w:pPr>
        <w:pStyle w:val="Default"/>
        <w:ind w:firstLine="567"/>
        <w:jc w:val="both"/>
        <w:rPr>
          <w:rFonts w:ascii="Times New Roman" w:hAnsi="Times New Roman" w:cs="Times New Roman"/>
          <w:color w:val="333333"/>
          <w:sz w:val="22"/>
          <w:szCs w:val="22"/>
          <w:shd w:val="clear" w:color="auto" w:fill="FFFFFF"/>
          <w:lang w:val="uk-UA"/>
        </w:rPr>
      </w:pPr>
      <w:r w:rsidRPr="00F20EF0">
        <w:rPr>
          <w:rFonts w:ascii="Times New Roman" w:eastAsia="Times New Roman" w:hAnsi="Times New Roman" w:cs="Times New Roman"/>
          <w:color w:val="333333"/>
          <w:sz w:val="22"/>
          <w:szCs w:val="22"/>
          <w:lang w:val="uk-UA" w:eastAsia="uk-UA"/>
        </w:rPr>
        <w:t>Відповідно до  ч</w:t>
      </w:r>
      <w:r w:rsidR="00DD6F01">
        <w:rPr>
          <w:rFonts w:ascii="Times New Roman" w:eastAsia="Times New Roman" w:hAnsi="Times New Roman" w:cs="Times New Roman"/>
          <w:color w:val="333333"/>
          <w:sz w:val="22"/>
          <w:szCs w:val="22"/>
          <w:lang w:val="uk-UA" w:eastAsia="uk-UA"/>
        </w:rPr>
        <w:t>.1</w:t>
      </w:r>
      <w:r w:rsidRPr="00F20EF0">
        <w:rPr>
          <w:rFonts w:ascii="Times New Roman" w:eastAsia="Times New Roman" w:hAnsi="Times New Roman" w:cs="Times New Roman"/>
          <w:color w:val="333333"/>
          <w:sz w:val="22"/>
          <w:szCs w:val="22"/>
          <w:lang w:val="uk-UA" w:eastAsia="uk-UA"/>
        </w:rPr>
        <w:t xml:space="preserve"> ст.39 Закону України « Про адвокатуру та адвокатську діяльність» </w:t>
      </w:r>
      <w:r w:rsidRPr="00F20EF0">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w:t>
      </w:r>
      <w:r w:rsidRPr="00CF1435">
        <w:rPr>
          <w:rFonts w:ascii="Times New Roman" w:hAnsi="Times New Roman" w:cs="Times New Roman"/>
          <w:color w:val="333333"/>
          <w:sz w:val="22"/>
          <w:szCs w:val="22"/>
          <w:shd w:val="clear" w:color="auto" w:fill="FFFFFF"/>
          <w:lang w:val="uk-UA"/>
        </w:rPr>
        <w:t>,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CF1435" w:rsidRDefault="002E5DF0" w:rsidP="002E5DF0">
      <w:pPr>
        <w:pStyle w:val="Default"/>
        <w:ind w:firstLine="709"/>
        <w:jc w:val="both"/>
        <w:rPr>
          <w:rFonts w:ascii="Times New Roman" w:hAnsi="Times New Roman" w:cs="Times New Roman"/>
          <w:sz w:val="22"/>
          <w:szCs w:val="22"/>
          <w:highlight w:val="yellow"/>
          <w:lang w:val="uk-UA"/>
        </w:rPr>
      </w:pPr>
    </w:p>
    <w:p w14:paraId="45E5FD0E" w14:textId="6098E0B4" w:rsidR="004C75C9" w:rsidRPr="00CF1435" w:rsidRDefault="00237696" w:rsidP="00237696">
      <w:pPr>
        <w:spacing w:line="240" w:lineRule="auto"/>
        <w:jc w:val="both"/>
        <w:rPr>
          <w:rFonts w:ascii="Times New Roman" w:hAnsi="Times New Roman" w:cs="Times New Roman"/>
          <w:b/>
          <w:lang w:val="uk-UA"/>
        </w:rPr>
      </w:pPr>
      <w:r w:rsidRPr="00CF1435">
        <w:rPr>
          <w:rFonts w:ascii="Times New Roman" w:hAnsi="Times New Roman" w:cs="Times New Roman"/>
          <w:b/>
          <w:lang w:val="uk-UA"/>
        </w:rPr>
        <w:t>Мотиви та висновки ДП КДКА</w:t>
      </w:r>
    </w:p>
    <w:p w14:paraId="7F8116AC" w14:textId="77777777" w:rsidR="00F8459F" w:rsidRDefault="005136F0" w:rsidP="00716D01">
      <w:pPr>
        <w:pStyle w:val="a8"/>
        <w:spacing w:after="0"/>
        <w:ind w:firstLine="567"/>
        <w:jc w:val="both"/>
        <w:rPr>
          <w:sz w:val="22"/>
          <w:szCs w:val="22"/>
          <w:lang w:val="uk-UA"/>
        </w:rPr>
      </w:pPr>
      <w:r w:rsidRPr="00CF1435">
        <w:rPr>
          <w:b/>
          <w:sz w:val="22"/>
          <w:szCs w:val="22"/>
          <w:lang w:val="uk-UA"/>
        </w:rPr>
        <w:t xml:space="preserve">         </w:t>
      </w:r>
      <w:r w:rsidRPr="00CF1435">
        <w:rPr>
          <w:sz w:val="22"/>
          <w:szCs w:val="22"/>
          <w:lang w:val="uk-UA"/>
        </w:rPr>
        <w:t>Оцінивши встановлені обставини, проаналізувавши матеріали перевірки</w:t>
      </w:r>
      <w:r w:rsidR="00F8459F">
        <w:rPr>
          <w:sz w:val="22"/>
          <w:szCs w:val="22"/>
          <w:lang w:val="uk-UA"/>
        </w:rPr>
        <w:t>,</w:t>
      </w:r>
      <w:r w:rsidR="00F8459F" w:rsidRPr="00FE1AF3">
        <w:rPr>
          <w:lang w:val="uk-UA"/>
        </w:rPr>
        <w:t xml:space="preserve"> </w:t>
      </w:r>
      <w:r w:rsidRPr="00CF1435">
        <w:rPr>
          <w:sz w:val="22"/>
          <w:szCs w:val="22"/>
          <w:lang w:val="uk-UA"/>
        </w:rPr>
        <w:t xml:space="preserve">дисциплінарна палата дійшла висновку про наявність підстав для прийняття рішення про </w:t>
      </w:r>
      <w:r w:rsidR="00CF1435" w:rsidRPr="00CF1435">
        <w:rPr>
          <w:sz w:val="22"/>
          <w:szCs w:val="22"/>
          <w:lang w:val="uk-UA"/>
        </w:rPr>
        <w:t xml:space="preserve">відмову у порушенні </w:t>
      </w:r>
      <w:r w:rsidRPr="00CF1435">
        <w:rPr>
          <w:sz w:val="22"/>
          <w:szCs w:val="22"/>
          <w:lang w:val="uk-UA"/>
        </w:rPr>
        <w:t>дисциплінарної справи.</w:t>
      </w:r>
    </w:p>
    <w:p w14:paraId="5ADA2AB4" w14:textId="77777777" w:rsidR="003540CC" w:rsidRPr="00716D01" w:rsidRDefault="00F8459F" w:rsidP="00716D01">
      <w:pPr>
        <w:pStyle w:val="Default"/>
        <w:ind w:firstLine="567"/>
        <w:jc w:val="both"/>
        <w:rPr>
          <w:rFonts w:ascii="Times New Roman" w:hAnsi="Times New Roman" w:cs="Times New Roman"/>
          <w:color w:val="auto"/>
          <w:sz w:val="22"/>
          <w:szCs w:val="22"/>
          <w:shd w:val="clear" w:color="auto" w:fill="FFFFFF"/>
          <w:lang w:val="uk-UA"/>
        </w:rPr>
      </w:pPr>
      <w:r>
        <w:rPr>
          <w:rFonts w:ascii="Times New Roman" w:hAnsi="Times New Roman" w:cs="Times New Roman"/>
          <w:color w:val="auto"/>
          <w:sz w:val="22"/>
          <w:szCs w:val="22"/>
          <w:shd w:val="clear" w:color="auto" w:fill="FFFFFF"/>
          <w:lang w:val="uk-UA"/>
        </w:rPr>
        <w:t>Так, в</w:t>
      </w:r>
      <w:r w:rsidRPr="005136F0">
        <w:rPr>
          <w:rFonts w:ascii="Times New Roman" w:hAnsi="Times New Roman" w:cs="Times New Roman"/>
          <w:color w:val="auto"/>
          <w:sz w:val="22"/>
          <w:szCs w:val="22"/>
          <w:shd w:val="clear" w:color="auto" w:fill="FFFFFF"/>
          <w:lang w:val="uk-UA"/>
        </w:rPr>
        <w:t>ідповідно до Порядку</w:t>
      </w:r>
      <w:r>
        <w:rPr>
          <w:rFonts w:ascii="Times New Roman" w:hAnsi="Times New Roman" w:cs="Times New Roman"/>
          <w:color w:val="auto"/>
          <w:sz w:val="22"/>
          <w:szCs w:val="22"/>
          <w:shd w:val="clear" w:color="auto" w:fill="FFFFFF"/>
          <w:lang w:val="uk-UA"/>
        </w:rPr>
        <w:t xml:space="preserve"> підвищення кваліфікації</w:t>
      </w:r>
      <w:r w:rsidRPr="005136F0">
        <w:rPr>
          <w:rFonts w:ascii="Times New Roman" w:hAnsi="Times New Roman" w:cs="Times New Roman"/>
          <w:color w:val="auto"/>
          <w:sz w:val="22"/>
          <w:szCs w:val="22"/>
          <w:shd w:val="clear" w:color="auto" w:fill="FFFFFF"/>
          <w:lang w:val="uk-UA"/>
        </w:rPr>
        <w:t xml:space="preserve"> адвокатам, які виконали вимоги щодо підвищення кваліфікації, Вищою школою</w:t>
      </w:r>
      <w:r w:rsidRPr="00F20EF0">
        <w:rPr>
          <w:rFonts w:ascii="Times New Roman" w:hAnsi="Times New Roman" w:cs="Times New Roman"/>
          <w:color w:val="auto"/>
          <w:sz w:val="22"/>
          <w:szCs w:val="22"/>
          <w:shd w:val="clear" w:color="auto" w:fill="FFFFFF"/>
          <w:lang w:val="uk-UA"/>
        </w:rPr>
        <w:t xml:space="preserve"> адвокатури НААУ видавався</w:t>
      </w:r>
      <w:r>
        <w:rPr>
          <w:rFonts w:ascii="Times New Roman" w:hAnsi="Times New Roman" w:cs="Times New Roman"/>
          <w:color w:val="auto"/>
          <w:sz w:val="22"/>
          <w:szCs w:val="22"/>
          <w:shd w:val="clear" w:color="auto" w:fill="FFFFFF"/>
          <w:lang w:val="uk-UA"/>
        </w:rPr>
        <w:t>/видається</w:t>
      </w:r>
      <w:r w:rsidRPr="00F20EF0">
        <w:rPr>
          <w:rFonts w:ascii="Times New Roman" w:hAnsi="Times New Roman" w:cs="Times New Roman"/>
          <w:color w:val="auto"/>
          <w:sz w:val="22"/>
          <w:szCs w:val="22"/>
          <w:shd w:val="clear" w:color="auto" w:fill="FFFFFF"/>
          <w:lang w:val="uk-UA"/>
        </w:rPr>
        <w:t xml:space="preserve"> електронний сертифікат про </w:t>
      </w:r>
      <w:r w:rsidRPr="00716D01">
        <w:rPr>
          <w:rFonts w:ascii="Times New Roman" w:hAnsi="Times New Roman" w:cs="Times New Roman"/>
          <w:color w:val="auto"/>
          <w:sz w:val="22"/>
          <w:szCs w:val="22"/>
          <w:shd w:val="clear" w:color="auto" w:fill="FFFFFF"/>
          <w:lang w:val="uk-UA"/>
        </w:rPr>
        <w:t xml:space="preserve">підвищення кваліфікації (направляється на електронну адресу адвоката) з відповідним </w:t>
      </w:r>
      <w:r w:rsidRPr="00716D01">
        <w:rPr>
          <w:rFonts w:ascii="Times New Roman" w:hAnsi="Times New Roman" w:cs="Times New Roman"/>
          <w:color w:val="auto"/>
          <w:sz w:val="22"/>
          <w:szCs w:val="22"/>
          <w:shd w:val="clear" w:color="auto" w:fill="FFFFFF"/>
          <w:lang w:val="uk-UA"/>
        </w:rPr>
        <w:lastRenderedPageBreak/>
        <w:t>внесенням НААУ такої інформації до ЄРАУ. Форма сертифіката затверджується Вищою школою адвокатури НААУ.</w:t>
      </w:r>
    </w:p>
    <w:p w14:paraId="7B0F00AC" w14:textId="58E41FF6" w:rsidR="003540CC" w:rsidRPr="00716D01" w:rsidRDefault="003540CC" w:rsidP="00716D01">
      <w:pPr>
        <w:pStyle w:val="Default"/>
        <w:ind w:firstLine="567"/>
        <w:jc w:val="both"/>
        <w:rPr>
          <w:rFonts w:ascii="Times New Roman" w:hAnsi="Times New Roman" w:cs="Times New Roman"/>
          <w:sz w:val="22"/>
          <w:szCs w:val="22"/>
          <w:shd w:val="clear" w:color="auto" w:fill="FFFFFF"/>
          <w:lang w:val="uk-UA"/>
        </w:rPr>
      </w:pPr>
      <w:r w:rsidRPr="003540CC">
        <w:rPr>
          <w:rFonts w:ascii="Times New Roman" w:hAnsi="Times New Roman" w:cs="Times New Roman"/>
          <w:sz w:val="22"/>
          <w:szCs w:val="22"/>
          <w:shd w:val="clear" w:color="auto" w:fill="FFFFFF"/>
          <w:lang w:val="uk-UA"/>
        </w:rPr>
        <w:t xml:space="preserve">При цьому, пунктом 32 </w:t>
      </w:r>
      <w:r w:rsidR="0088298F" w:rsidRPr="00716D01">
        <w:rPr>
          <w:rFonts w:ascii="Times New Roman" w:hAnsi="Times New Roman" w:cs="Times New Roman"/>
          <w:sz w:val="22"/>
          <w:szCs w:val="22"/>
          <w:shd w:val="clear" w:color="auto" w:fill="FFFFFF"/>
          <w:lang w:val="uk-UA"/>
        </w:rPr>
        <w:t xml:space="preserve">зазначеного </w:t>
      </w:r>
      <w:r w:rsidRPr="003540CC">
        <w:rPr>
          <w:rFonts w:ascii="Times New Roman" w:hAnsi="Times New Roman" w:cs="Times New Roman"/>
          <w:sz w:val="22"/>
          <w:szCs w:val="22"/>
          <w:shd w:val="clear" w:color="auto" w:fill="FFFFFF"/>
          <w:lang w:val="uk-UA"/>
        </w:rPr>
        <w:t xml:space="preserve">Порядку передбачено, що адвокати, які не виконали вимоги цього Порядку за попередні роки </w:t>
      </w:r>
      <w:r w:rsidRPr="00716D01">
        <w:rPr>
          <w:rFonts w:ascii="Times New Roman" w:hAnsi="Times New Roman" w:cs="Times New Roman"/>
          <w:sz w:val="22"/>
          <w:szCs w:val="22"/>
          <w:shd w:val="clear" w:color="auto" w:fill="FFFFFF"/>
          <w:lang w:val="uk-UA"/>
        </w:rPr>
        <w:t xml:space="preserve">– </w:t>
      </w:r>
      <w:r w:rsidRPr="003540CC">
        <w:rPr>
          <w:rFonts w:ascii="Times New Roman" w:hAnsi="Times New Roman" w:cs="Times New Roman"/>
          <w:sz w:val="22"/>
          <w:szCs w:val="22"/>
          <w:shd w:val="clear" w:color="auto" w:fill="FFFFFF"/>
          <w:lang w:val="uk-UA"/>
        </w:rPr>
        <w:t>надається можливість отримати сертифікати з підвищення кваліфікації за ці роки за умови успішних проходження спеціальних тестувань у Вищій школі адвокатури Національної асоціації адвокатів України за кожен рік невиконання.</w:t>
      </w:r>
    </w:p>
    <w:p w14:paraId="2662E418" w14:textId="7FF15226" w:rsidR="0088298F" w:rsidRPr="00716D01" w:rsidRDefault="0088298F" w:rsidP="00716D01">
      <w:pPr>
        <w:pStyle w:val="Default"/>
        <w:ind w:firstLine="567"/>
        <w:jc w:val="both"/>
        <w:rPr>
          <w:rFonts w:ascii="Times New Roman" w:hAnsi="Times New Roman" w:cs="Times New Roman"/>
          <w:sz w:val="22"/>
          <w:szCs w:val="22"/>
          <w:lang w:val="uk-UA"/>
        </w:rPr>
      </w:pPr>
      <w:r w:rsidRPr="00716D01">
        <w:rPr>
          <w:rFonts w:ascii="Times New Roman" w:hAnsi="Times New Roman" w:cs="Times New Roman"/>
          <w:sz w:val="22"/>
          <w:szCs w:val="22"/>
          <w:lang w:val="uk-UA"/>
        </w:rPr>
        <w:t>Рішенням Ради адвокатів України №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5E7E4F5A" w14:textId="2DFA8C9E" w:rsidR="003540CC" w:rsidRPr="00716D01" w:rsidRDefault="003540CC" w:rsidP="00716D01">
      <w:pPr>
        <w:pStyle w:val="Default"/>
        <w:ind w:firstLine="567"/>
        <w:jc w:val="both"/>
        <w:rPr>
          <w:rFonts w:ascii="Times New Roman" w:hAnsi="Times New Roman" w:cs="Times New Roman"/>
          <w:sz w:val="22"/>
          <w:szCs w:val="22"/>
          <w:lang w:val="uk-UA"/>
        </w:rPr>
      </w:pPr>
      <w:r w:rsidRPr="00716D01">
        <w:rPr>
          <w:rFonts w:ascii="Times New Roman" w:hAnsi="Times New Roman" w:cs="Times New Roman"/>
          <w:sz w:val="22"/>
          <w:szCs w:val="22"/>
          <w:lang w:val="uk-UA"/>
        </w:rPr>
        <w:t xml:space="preserve">Дисциплінарна палата </w:t>
      </w:r>
      <w:r w:rsidR="0088298F" w:rsidRPr="00716D01">
        <w:rPr>
          <w:rFonts w:ascii="Times New Roman" w:hAnsi="Times New Roman" w:cs="Times New Roman"/>
          <w:sz w:val="22"/>
          <w:szCs w:val="22"/>
          <w:lang w:val="uk-UA"/>
        </w:rPr>
        <w:t xml:space="preserve">також </w:t>
      </w:r>
      <w:r w:rsidRPr="00716D01">
        <w:rPr>
          <w:rFonts w:ascii="Times New Roman" w:hAnsi="Times New Roman" w:cs="Times New Roman"/>
          <w:sz w:val="22"/>
          <w:szCs w:val="22"/>
          <w:lang w:val="uk-UA"/>
        </w:rPr>
        <w:t>керується висновком Ради адвокатів України, висвітленим у Рішенні №22 від 07.06.2024 «</w:t>
      </w:r>
      <w:r w:rsidRPr="003540CC">
        <w:rPr>
          <w:rFonts w:ascii="Times New Roman" w:eastAsia="Times New Roman" w:hAnsi="Times New Roman" w:cs="Times New Roman"/>
          <w:sz w:val="22"/>
          <w:szCs w:val="22"/>
          <w:lang w:val="uk-UA" w:eastAsia="ru-RU"/>
        </w:rPr>
        <w:t>Про надання роз'яснення окремих норм Порядку підвищення кваліфікації адвокатів України та внесення доповнень до Положення про</w:t>
      </w:r>
      <w:r w:rsidRPr="00716D01">
        <w:rPr>
          <w:rFonts w:ascii="Times New Roman" w:eastAsia="Times New Roman" w:hAnsi="Times New Roman" w:cs="Times New Roman"/>
          <w:sz w:val="22"/>
          <w:szCs w:val="22"/>
          <w:lang w:val="uk-UA" w:eastAsia="ru-RU"/>
        </w:rPr>
        <w:t xml:space="preserve"> </w:t>
      </w:r>
      <w:r w:rsidRPr="003540CC">
        <w:rPr>
          <w:rFonts w:ascii="Times New Roman" w:eastAsia="Times New Roman" w:hAnsi="Times New Roman" w:cs="Times New Roman"/>
          <w:sz w:val="22"/>
          <w:szCs w:val="22"/>
          <w:lang w:val="uk-UA" w:eastAsia="ru-RU"/>
        </w:rPr>
        <w:t>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Pr="00716D01">
        <w:rPr>
          <w:rFonts w:ascii="Times New Roman" w:hAnsi="Times New Roman" w:cs="Times New Roman"/>
          <w:sz w:val="22"/>
          <w:szCs w:val="22"/>
          <w:lang w:val="uk-UA"/>
        </w:rPr>
        <w:t xml:space="preserve">», згідно якої </w:t>
      </w:r>
      <w:r w:rsidR="0088298F" w:rsidRPr="00716D01">
        <w:rPr>
          <w:rFonts w:ascii="Times New Roman" w:hAnsi="Times New Roman" w:cs="Times New Roman"/>
          <w:sz w:val="22"/>
          <w:szCs w:val="22"/>
          <w:lang w:val="uk-UA"/>
        </w:rPr>
        <w:t>о</w:t>
      </w:r>
      <w:r w:rsidRPr="003540CC">
        <w:rPr>
          <w:rFonts w:ascii="Times New Roman" w:hAnsi="Times New Roman" w:cs="Times New Roman"/>
          <w:sz w:val="22"/>
          <w:szCs w:val="22"/>
          <w:lang w:val="uk-UA"/>
        </w:rPr>
        <w:t>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w:t>
      </w:r>
      <w:r w:rsidRPr="00716D01">
        <w:rPr>
          <w:rFonts w:ascii="Times New Roman" w:hAnsi="Times New Roman" w:cs="Times New Roman"/>
          <w:sz w:val="22"/>
          <w:szCs w:val="22"/>
          <w:lang w:val="uk-UA"/>
        </w:rPr>
        <w:t xml:space="preserve"> </w:t>
      </w:r>
      <w:r w:rsidRPr="003540CC">
        <w:rPr>
          <w:rFonts w:ascii="Times New Roman" w:hAnsi="Times New Roman" w:cs="Times New Roman"/>
          <w:sz w:val="22"/>
          <w:szCs w:val="22"/>
          <w:lang w:val="uk-UA"/>
        </w:rPr>
        <w:t xml:space="preserve">виконання  ним встановлених  вимог з підвищення  професійного  рівня, а    також    </w:t>
      </w:r>
      <w:r w:rsidRPr="00716D01">
        <w:rPr>
          <w:rFonts w:ascii="Times New Roman" w:hAnsi="Times New Roman" w:cs="Times New Roman"/>
          <w:sz w:val="22"/>
          <w:szCs w:val="22"/>
          <w:lang w:val="uk-UA"/>
        </w:rPr>
        <w:t>пі</w:t>
      </w:r>
      <w:r w:rsidRPr="003540CC">
        <w:rPr>
          <w:rFonts w:ascii="Times New Roman" w:hAnsi="Times New Roman" w:cs="Times New Roman"/>
          <w:sz w:val="22"/>
          <w:szCs w:val="22"/>
          <w:lang w:val="uk-UA"/>
        </w:rPr>
        <w:t>дставою    для    в</w:t>
      </w:r>
      <w:r w:rsidRPr="00716D01">
        <w:rPr>
          <w:rFonts w:ascii="Times New Roman" w:hAnsi="Times New Roman" w:cs="Times New Roman"/>
          <w:sz w:val="22"/>
          <w:szCs w:val="22"/>
          <w:lang w:val="uk-UA"/>
        </w:rPr>
        <w:t>ід</w:t>
      </w:r>
      <w:r w:rsidRPr="003540CC">
        <w:rPr>
          <w:rFonts w:ascii="Times New Roman" w:hAnsi="Times New Roman" w:cs="Times New Roman"/>
          <w:sz w:val="22"/>
          <w:szCs w:val="22"/>
          <w:lang w:val="uk-UA"/>
        </w:rPr>
        <w:t xml:space="preserve">мови    у    </w:t>
      </w:r>
      <w:r w:rsidRPr="00716D01">
        <w:rPr>
          <w:rFonts w:ascii="Times New Roman" w:hAnsi="Times New Roman" w:cs="Times New Roman"/>
          <w:sz w:val="22"/>
          <w:szCs w:val="22"/>
          <w:lang w:val="uk-UA"/>
        </w:rPr>
        <w:t>відкритті</w:t>
      </w:r>
      <w:r w:rsidRPr="003540CC">
        <w:rPr>
          <w:rFonts w:ascii="Times New Roman" w:hAnsi="Times New Roman" w:cs="Times New Roman"/>
          <w:sz w:val="22"/>
          <w:szCs w:val="22"/>
          <w:lang w:val="uk-UA"/>
        </w:rPr>
        <w:t xml:space="preserve">   дисцип</w:t>
      </w:r>
      <w:r w:rsidRPr="00716D01">
        <w:rPr>
          <w:rFonts w:ascii="Times New Roman" w:hAnsi="Times New Roman" w:cs="Times New Roman"/>
          <w:sz w:val="22"/>
          <w:szCs w:val="22"/>
          <w:lang w:val="uk-UA"/>
        </w:rPr>
        <w:t xml:space="preserve">лінарного </w:t>
      </w:r>
      <w:r w:rsidRPr="003540CC">
        <w:rPr>
          <w:rFonts w:ascii="Times New Roman" w:hAnsi="Times New Roman" w:cs="Times New Roman"/>
          <w:sz w:val="22"/>
          <w:szCs w:val="22"/>
          <w:lang w:val="uk-UA"/>
        </w:rPr>
        <w:t xml:space="preserve">провадження та його закриття, у разі якщо таке дисциплінарне проводження відкрито. </w:t>
      </w:r>
    </w:p>
    <w:p w14:paraId="580B8E2B" w14:textId="27D17D0B" w:rsidR="0088298F" w:rsidRPr="00716D01" w:rsidRDefault="003540CC" w:rsidP="00716D01">
      <w:pPr>
        <w:spacing w:after="0" w:line="240" w:lineRule="auto"/>
        <w:ind w:firstLine="567"/>
        <w:jc w:val="both"/>
        <w:rPr>
          <w:rFonts w:ascii="Times New Roman" w:hAnsi="Times New Roman" w:cs="Times New Roman"/>
          <w:shd w:val="clear" w:color="auto" w:fill="FFFFFF"/>
          <w:lang w:val="uk-UA"/>
        </w:rPr>
      </w:pPr>
      <w:r w:rsidRPr="00716D01">
        <w:rPr>
          <w:rFonts w:ascii="Times New Roman" w:hAnsi="Times New Roman" w:cs="Times New Roman"/>
          <w:lang w:val="uk-UA"/>
        </w:rPr>
        <w:t>При цьому Палата констатує, що адвокат</w:t>
      </w:r>
      <w:r w:rsidR="0088298F" w:rsidRPr="00716D01">
        <w:rPr>
          <w:rFonts w:ascii="Times New Roman" w:hAnsi="Times New Roman" w:cs="Times New Roman"/>
          <w:lang w:val="uk-UA"/>
        </w:rPr>
        <w:t xml:space="preserve">кою </w:t>
      </w:r>
      <w:r w:rsidR="006225EF">
        <w:rPr>
          <w:rFonts w:ascii="Times New Roman" w:hAnsi="Times New Roman" w:cs="Times New Roman"/>
          <w:lang w:val="uk-UA"/>
        </w:rPr>
        <w:t>Особа_1</w:t>
      </w:r>
      <w:r w:rsidRPr="00716D01">
        <w:rPr>
          <w:rFonts w:ascii="Times New Roman" w:hAnsi="Times New Roman" w:cs="Times New Roman"/>
          <w:lang w:val="uk-UA"/>
        </w:rPr>
        <w:t xml:space="preserve">вжиті заходи для </w:t>
      </w:r>
      <w:r w:rsidR="0088298F" w:rsidRPr="00716D01">
        <w:rPr>
          <w:rFonts w:ascii="Times New Roman" w:hAnsi="Times New Roman" w:cs="Times New Roman"/>
          <w:shd w:val="clear" w:color="auto" w:fill="FFFFFF"/>
          <w:lang w:val="uk-UA"/>
        </w:rPr>
        <w:t>підвищення своєї кваліфікації й пройдене спеціальне тестування за 2019-2021,</w:t>
      </w:r>
      <w:r w:rsidR="00716D01">
        <w:rPr>
          <w:rFonts w:ascii="Times New Roman" w:hAnsi="Times New Roman" w:cs="Times New Roman"/>
          <w:shd w:val="clear" w:color="auto" w:fill="FFFFFF"/>
          <w:lang w:val="uk-UA"/>
        </w:rPr>
        <w:t xml:space="preserve"> </w:t>
      </w:r>
      <w:r w:rsidR="0088298F" w:rsidRPr="00716D01">
        <w:rPr>
          <w:rFonts w:ascii="Times New Roman" w:hAnsi="Times New Roman" w:cs="Times New Roman"/>
          <w:shd w:val="clear" w:color="auto" w:fill="FFFFFF"/>
          <w:lang w:val="uk-UA"/>
        </w:rPr>
        <w:t xml:space="preserve">2023 роки у повному обсязі та за 2022 рік – у меншому обсязі ніж передбачено Порядком. </w:t>
      </w:r>
      <w:r w:rsidR="0088298F" w:rsidRPr="00716D01">
        <w:rPr>
          <w:rFonts w:ascii="Times New Roman" w:hAnsi="Times New Roman" w:cs="Times New Roman"/>
          <w:lang w:val="uk-UA"/>
        </w:rPr>
        <w:t xml:space="preserve">Наявні у матеріалах перевірки Сертифікати про підвищення кваліфікації адвокаткою </w:t>
      </w:r>
      <w:r w:rsidR="006225EF">
        <w:rPr>
          <w:rFonts w:ascii="Times New Roman" w:hAnsi="Times New Roman" w:cs="Times New Roman"/>
          <w:lang w:val="uk-UA"/>
        </w:rPr>
        <w:t>Особа_1</w:t>
      </w:r>
      <w:r w:rsidR="0088298F" w:rsidRPr="00716D01">
        <w:rPr>
          <w:rFonts w:ascii="Times New Roman" w:hAnsi="Times New Roman" w:cs="Times New Roman"/>
          <w:lang w:val="uk-UA"/>
        </w:rPr>
        <w:t>за 2019, 2020, 2021, 2023 підтверджують факт виконання адвокаткою встановлених вимог з під</w:t>
      </w:r>
      <w:r w:rsidR="00716D01" w:rsidRPr="00716D01">
        <w:rPr>
          <w:rFonts w:ascii="Times New Roman" w:hAnsi="Times New Roman" w:cs="Times New Roman"/>
          <w:lang w:val="uk-UA"/>
        </w:rPr>
        <w:t>в</w:t>
      </w:r>
      <w:r w:rsidR="0088298F" w:rsidRPr="00716D01">
        <w:rPr>
          <w:rFonts w:ascii="Times New Roman" w:hAnsi="Times New Roman" w:cs="Times New Roman"/>
          <w:lang w:val="uk-UA"/>
        </w:rPr>
        <w:t>ищення професійного рівня.</w:t>
      </w:r>
    </w:p>
    <w:p w14:paraId="56698A8C" w14:textId="43A24759" w:rsidR="00716D01" w:rsidRPr="00716D01" w:rsidRDefault="00716D01" w:rsidP="00716D01">
      <w:pPr>
        <w:pStyle w:val="ab"/>
        <w:tabs>
          <w:tab w:val="left" w:pos="851"/>
        </w:tabs>
        <w:ind w:firstLine="567"/>
        <w:jc w:val="both"/>
        <w:rPr>
          <w:lang w:val="uk-UA"/>
        </w:rPr>
      </w:pPr>
      <w:r w:rsidRPr="00716D01">
        <w:rPr>
          <w:color w:val="000000"/>
          <w:lang w:val="uk-UA"/>
        </w:rPr>
        <w:t xml:space="preserve">Дисциплінарна палата вважає, що </w:t>
      </w:r>
      <w:r w:rsidRPr="00716D01">
        <w:rPr>
          <w:lang w:val="uk-UA"/>
        </w:rPr>
        <w:t xml:space="preserve">в матеріалах дисциплінарної перевірки </w:t>
      </w:r>
      <w:r w:rsidRPr="00716D01">
        <w:rPr>
          <w:color w:val="000000"/>
          <w:lang w:val="uk-UA"/>
        </w:rPr>
        <w:t xml:space="preserve">відсутні будь-які інші докази вчинення адвокаткою </w:t>
      </w:r>
      <w:r w:rsidR="006225EF">
        <w:rPr>
          <w:color w:val="000000"/>
          <w:lang w:val="uk-UA"/>
        </w:rPr>
        <w:t>Особа_1</w:t>
      </w:r>
      <w:r w:rsidRPr="00716D01">
        <w:rPr>
          <w:color w:val="000000"/>
          <w:lang w:val="uk-UA"/>
        </w:rPr>
        <w:t xml:space="preserve">порушень правил адвокатської етики. </w:t>
      </w:r>
    </w:p>
    <w:p w14:paraId="37C84A42" w14:textId="2A11E5C9" w:rsidR="00716D01" w:rsidRPr="00716D01" w:rsidRDefault="00716D01" w:rsidP="00716D01">
      <w:pPr>
        <w:pStyle w:val="rvps2"/>
        <w:shd w:val="clear" w:color="auto" w:fill="FFFFFF"/>
        <w:tabs>
          <w:tab w:val="left" w:pos="567"/>
        </w:tabs>
        <w:spacing w:before="0" w:beforeAutospacing="0" w:after="0" w:afterAutospacing="0"/>
        <w:ind w:firstLine="567"/>
        <w:jc w:val="both"/>
        <w:rPr>
          <w:sz w:val="22"/>
          <w:szCs w:val="22"/>
          <w:lang w:val="uk-UA"/>
        </w:rPr>
      </w:pPr>
      <w:r w:rsidRPr="00716D01">
        <w:rPr>
          <w:sz w:val="22"/>
          <w:szCs w:val="22"/>
          <w:lang w:val="uk-UA"/>
        </w:rPr>
        <w:t xml:space="preserve">Таким чином, враховуючи все вищезазначене, дисциплінарна палата КДКА Донецької області дійшла висновку, що в діях адвокатки </w:t>
      </w:r>
      <w:r w:rsidR="006225EF">
        <w:rPr>
          <w:sz w:val="22"/>
          <w:szCs w:val="22"/>
          <w:lang w:val="uk-UA"/>
        </w:rPr>
        <w:t>Особа_1</w:t>
      </w:r>
      <w:r w:rsidRPr="00716D01">
        <w:rPr>
          <w:sz w:val="22"/>
          <w:szCs w:val="22"/>
          <w:lang w:val="uk-UA"/>
        </w:rPr>
        <w:t>відсутні ознаки дисциплінарного проступку.</w:t>
      </w:r>
    </w:p>
    <w:p w14:paraId="19D593C1" w14:textId="77777777" w:rsidR="00716D01" w:rsidRPr="00716D01" w:rsidRDefault="00716D01" w:rsidP="00716D01">
      <w:pPr>
        <w:spacing w:after="0" w:line="240" w:lineRule="auto"/>
        <w:ind w:firstLine="567"/>
        <w:jc w:val="both"/>
        <w:rPr>
          <w:rFonts w:ascii="Times New Roman" w:eastAsia="Times New Roman" w:hAnsi="Times New Roman" w:cs="Times New Roman"/>
          <w:lang w:val="uk-UA" w:eastAsia="ru-RU"/>
        </w:rPr>
      </w:pPr>
      <w:r w:rsidRPr="00716D01">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 –</w:t>
      </w:r>
    </w:p>
    <w:p w14:paraId="31921B6C" w14:textId="77777777" w:rsidR="00716D01" w:rsidRPr="00716D01" w:rsidRDefault="00716D01" w:rsidP="002D6FFB">
      <w:pPr>
        <w:spacing w:before="120" w:after="120" w:line="240" w:lineRule="auto"/>
        <w:ind w:firstLine="567"/>
        <w:jc w:val="center"/>
        <w:rPr>
          <w:rFonts w:ascii="Times New Roman" w:eastAsia="Times New Roman" w:hAnsi="Times New Roman" w:cs="Times New Roman"/>
          <w:lang w:val="uk-UA" w:eastAsia="ru-RU"/>
        </w:rPr>
      </w:pPr>
      <w:r w:rsidRPr="00716D01">
        <w:rPr>
          <w:rFonts w:ascii="Times New Roman" w:eastAsia="Times New Roman" w:hAnsi="Times New Roman" w:cs="Times New Roman"/>
          <w:b/>
          <w:lang w:val="uk-UA" w:eastAsia="ru-RU"/>
        </w:rPr>
        <w:t>ВИРІШИЛА:</w:t>
      </w:r>
    </w:p>
    <w:p w14:paraId="4D32BC93" w14:textId="37966319" w:rsidR="00716D01" w:rsidRPr="00716D01" w:rsidRDefault="00716D01" w:rsidP="00716D01">
      <w:pPr>
        <w:pStyle w:val="1"/>
        <w:ind w:firstLine="567"/>
        <w:jc w:val="both"/>
        <w:rPr>
          <w:rFonts w:ascii="Times New Roman" w:hAnsi="Times New Roman"/>
        </w:rPr>
      </w:pPr>
      <w:r w:rsidRPr="00716D01">
        <w:rPr>
          <w:rFonts w:ascii="Times New Roman" w:hAnsi="Times New Roman"/>
          <w:lang w:eastAsia="ru-RU"/>
        </w:rPr>
        <w:t>Відмовити у порушенні дисциплінарної справи відносно адвокатки</w:t>
      </w:r>
      <w:r w:rsidR="00E40919">
        <w:rPr>
          <w:rFonts w:ascii="Times New Roman" w:hAnsi="Times New Roman"/>
          <w:lang w:eastAsia="ru-RU"/>
        </w:rPr>
        <w:t xml:space="preserve"> </w:t>
      </w:r>
      <w:bookmarkStart w:id="3" w:name="_GoBack"/>
      <w:bookmarkEnd w:id="3"/>
      <w:r w:rsidR="00CF6F8F">
        <w:rPr>
          <w:rFonts w:ascii="Times New Roman" w:hAnsi="Times New Roman"/>
          <w:lang w:eastAsia="ru-RU"/>
        </w:rPr>
        <w:t>Особа_1</w:t>
      </w:r>
      <w:r w:rsidRPr="00716D01">
        <w:rPr>
          <w:rFonts w:ascii="Times New Roman" w:hAnsi="Times New Roman"/>
        </w:rPr>
        <w:t xml:space="preserve">, яка має свідоцтво про право на заняття адвокатською діяльністю </w:t>
      </w:r>
      <w:r w:rsidR="006225EF">
        <w:rPr>
          <w:rFonts w:ascii="Times New Roman" w:hAnsi="Times New Roman"/>
        </w:rPr>
        <w:t>Інформація_1</w:t>
      </w:r>
      <w:r w:rsidRPr="00716D01">
        <w:rPr>
          <w:rFonts w:ascii="Times New Roman" w:hAnsi="Times New Roman"/>
        </w:rPr>
        <w:t>.</w:t>
      </w:r>
    </w:p>
    <w:p w14:paraId="2E79320A" w14:textId="77777777" w:rsidR="00716D01" w:rsidRPr="00716D01" w:rsidRDefault="00716D01" w:rsidP="00716D01">
      <w:pPr>
        <w:pStyle w:val="a7"/>
        <w:tabs>
          <w:tab w:val="left" w:pos="567"/>
        </w:tabs>
        <w:spacing w:after="0" w:line="240" w:lineRule="auto"/>
        <w:ind w:left="0" w:firstLine="567"/>
        <w:jc w:val="both"/>
        <w:rPr>
          <w:rFonts w:ascii="Times New Roman" w:eastAsia="Times New Roman" w:hAnsi="Times New Roman"/>
          <w:highlight w:val="yellow"/>
          <w:lang w:val="uk-UA" w:eastAsia="ru-RU"/>
        </w:rPr>
      </w:pPr>
    </w:p>
    <w:p w14:paraId="7A816CEA" w14:textId="77777777" w:rsidR="00716D01" w:rsidRDefault="00716D01" w:rsidP="00716D01">
      <w:pPr>
        <w:pStyle w:val="a7"/>
        <w:tabs>
          <w:tab w:val="left" w:pos="567"/>
        </w:tabs>
        <w:spacing w:after="0" w:line="240" w:lineRule="auto"/>
        <w:ind w:left="0" w:firstLine="567"/>
        <w:jc w:val="both"/>
        <w:rPr>
          <w:rFonts w:ascii="Times New Roman" w:eastAsia="Times New Roman" w:hAnsi="Times New Roman"/>
          <w:i/>
          <w:lang w:val="uk-UA" w:eastAsia="ru-RU"/>
        </w:rPr>
      </w:pPr>
      <w:r w:rsidRPr="00716D01">
        <w:rPr>
          <w:rFonts w:ascii="Times New Roman" w:eastAsia="Times New Roman" w:hAnsi="Times New Roman"/>
          <w:i/>
          <w:lang w:val="uk-UA" w:eastAsia="ru-RU"/>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5FF01BD7" w14:textId="77777777" w:rsidR="00716D01" w:rsidRDefault="00716D01" w:rsidP="00716D01">
      <w:pPr>
        <w:pStyle w:val="a7"/>
        <w:tabs>
          <w:tab w:val="left" w:pos="567"/>
        </w:tabs>
        <w:spacing w:after="0" w:line="240" w:lineRule="auto"/>
        <w:ind w:left="0" w:firstLine="567"/>
        <w:jc w:val="both"/>
        <w:rPr>
          <w:rFonts w:ascii="Times New Roman" w:eastAsia="Times New Roman" w:hAnsi="Times New Roman"/>
          <w:i/>
          <w:lang w:val="uk-UA" w:eastAsia="ru-RU"/>
        </w:rPr>
      </w:pPr>
    </w:p>
    <w:p w14:paraId="2593A363" w14:textId="77777777" w:rsidR="00A8359B" w:rsidRPr="00716D01" w:rsidRDefault="00A8359B" w:rsidP="00716D01">
      <w:pPr>
        <w:pStyle w:val="a7"/>
        <w:tabs>
          <w:tab w:val="left" w:pos="567"/>
        </w:tabs>
        <w:spacing w:after="0" w:line="240" w:lineRule="auto"/>
        <w:ind w:left="0" w:firstLine="567"/>
        <w:jc w:val="both"/>
        <w:rPr>
          <w:rFonts w:ascii="Times New Roman" w:eastAsia="Times New Roman" w:hAnsi="Times New Roman"/>
          <w:i/>
          <w:lang w:val="uk-UA" w:eastAsia="ru-RU"/>
        </w:rPr>
      </w:pPr>
    </w:p>
    <w:p w14:paraId="29C1A930" w14:textId="77777777" w:rsid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 xml:space="preserve">Голова дисциплінарної палати  </w:t>
      </w:r>
    </w:p>
    <w:p w14:paraId="15494143" w14:textId="3E47F450" w:rsidR="000004FC" w:rsidRP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КДКА Донецької області</w:t>
      </w:r>
      <w:r w:rsidRPr="00A8359B">
        <w:rPr>
          <w:rFonts w:ascii="Times New Roman" w:eastAsia="Times New Roman" w:hAnsi="Times New Roman" w:cs="Times New Roman"/>
          <w:b/>
          <w:lang w:val="uk-UA"/>
        </w:rPr>
        <w:tab/>
        <w:t xml:space="preserve">            </w:t>
      </w:r>
      <w:r w:rsidR="00716D01" w:rsidRP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 xml:space="preserve">        </w:t>
      </w:r>
      <w:r w:rsid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Ірина ГАВРИШ</w:t>
      </w:r>
    </w:p>
    <w:p w14:paraId="365960A9" w14:textId="77777777" w:rsidR="000004FC" w:rsidRPr="00A8359B" w:rsidRDefault="000004FC" w:rsidP="000004FC">
      <w:pPr>
        <w:spacing w:after="0"/>
        <w:ind w:firstLine="709"/>
        <w:jc w:val="both"/>
        <w:rPr>
          <w:rFonts w:ascii="Times New Roman" w:eastAsia="Times New Roman" w:hAnsi="Times New Roman" w:cs="Times New Roman"/>
          <w:b/>
          <w:lang w:val="uk-UA"/>
        </w:rPr>
      </w:pPr>
    </w:p>
    <w:p w14:paraId="4691D965" w14:textId="77777777" w:rsid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Секретар дисциплінарної</w:t>
      </w:r>
      <w:r w:rsidR="00716D01" w:rsidRP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 xml:space="preserve">палати </w:t>
      </w:r>
    </w:p>
    <w:p w14:paraId="6A6C6B71" w14:textId="1E0844E6" w:rsidR="000004FC" w:rsidRP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 xml:space="preserve">КДКА Донецької  області                                 </w:t>
      </w:r>
      <w:r w:rsid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Дар’я ЛІСОВА</w:t>
      </w:r>
    </w:p>
    <w:p w14:paraId="47035AEF" w14:textId="77777777" w:rsidR="000004FC" w:rsidRPr="000004FC" w:rsidRDefault="000004FC" w:rsidP="00237696">
      <w:pPr>
        <w:rPr>
          <w:lang w:val="ru-RU"/>
        </w:rPr>
      </w:pPr>
    </w:p>
    <w:sectPr w:rsidR="000004FC" w:rsidRPr="000004FC" w:rsidSect="00716D01">
      <w:headerReference w:type="default" r:id="rId7"/>
      <w:footerReference w:type="default" r:id="rId8"/>
      <w:headerReference w:type="first" r:id="rId9"/>
      <w:footerReference w:type="first" r:id="rId10"/>
      <w:pgSz w:w="11906" w:h="16838"/>
      <w:pgMar w:top="1134" w:right="707" w:bottom="426"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D376D" w14:textId="77777777" w:rsidR="00612449" w:rsidRDefault="00612449">
      <w:pPr>
        <w:spacing w:after="0" w:line="240" w:lineRule="auto"/>
      </w:pPr>
      <w:r>
        <w:separator/>
      </w:r>
    </w:p>
  </w:endnote>
  <w:endnote w:type="continuationSeparator" w:id="0">
    <w:p w14:paraId="78D499EA" w14:textId="77777777" w:rsidR="00612449" w:rsidRDefault="0061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E40919">
          <w:rPr>
            <w:noProof/>
          </w:rPr>
          <w:t>5</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811101558" name="Рисунок 81110155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202F5" w14:textId="77777777" w:rsidR="00612449" w:rsidRDefault="00612449">
      <w:pPr>
        <w:spacing w:after="0" w:line="240" w:lineRule="auto"/>
      </w:pPr>
      <w:r>
        <w:separator/>
      </w:r>
    </w:p>
  </w:footnote>
  <w:footnote w:type="continuationSeparator" w:id="0">
    <w:p w14:paraId="52003763" w14:textId="77777777" w:rsidR="00612449" w:rsidRDefault="00612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1278449354" name="Рисунок 127844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1509956944" name="Рисунок 150995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667A73"/>
    <w:multiLevelType w:val="hybridMultilevel"/>
    <w:tmpl w:val="217E3896"/>
    <w:lvl w:ilvl="0" w:tplc="200CBA4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A3A5C"/>
    <w:rsid w:val="000A41B4"/>
    <w:rsid w:val="000C303D"/>
    <w:rsid w:val="000E55FF"/>
    <w:rsid w:val="000F363B"/>
    <w:rsid w:val="001B0082"/>
    <w:rsid w:val="001B5C80"/>
    <w:rsid w:val="002231A8"/>
    <w:rsid w:val="00237696"/>
    <w:rsid w:val="00261C3C"/>
    <w:rsid w:val="00270C0E"/>
    <w:rsid w:val="00271917"/>
    <w:rsid w:val="002A3154"/>
    <w:rsid w:val="002C37A8"/>
    <w:rsid w:val="002D5C5B"/>
    <w:rsid w:val="002D6FFB"/>
    <w:rsid w:val="002E5DF0"/>
    <w:rsid w:val="002E5F04"/>
    <w:rsid w:val="002F1F28"/>
    <w:rsid w:val="00317A3E"/>
    <w:rsid w:val="003540CC"/>
    <w:rsid w:val="003645F6"/>
    <w:rsid w:val="003A44BF"/>
    <w:rsid w:val="003B144D"/>
    <w:rsid w:val="003B27D2"/>
    <w:rsid w:val="003C429F"/>
    <w:rsid w:val="004058DB"/>
    <w:rsid w:val="00416C65"/>
    <w:rsid w:val="00444E33"/>
    <w:rsid w:val="004464C6"/>
    <w:rsid w:val="0045558C"/>
    <w:rsid w:val="004766A2"/>
    <w:rsid w:val="004C75C9"/>
    <w:rsid w:val="004D7D06"/>
    <w:rsid w:val="005136F0"/>
    <w:rsid w:val="00546A99"/>
    <w:rsid w:val="0055670C"/>
    <w:rsid w:val="005C2940"/>
    <w:rsid w:val="005C750F"/>
    <w:rsid w:val="00612449"/>
    <w:rsid w:val="006139FE"/>
    <w:rsid w:val="006225EF"/>
    <w:rsid w:val="00642BFD"/>
    <w:rsid w:val="006827BD"/>
    <w:rsid w:val="006A7B28"/>
    <w:rsid w:val="006C6356"/>
    <w:rsid w:val="006E4FE3"/>
    <w:rsid w:val="006F0EB7"/>
    <w:rsid w:val="00702D5B"/>
    <w:rsid w:val="00716D01"/>
    <w:rsid w:val="00747C42"/>
    <w:rsid w:val="00762E1A"/>
    <w:rsid w:val="0078267D"/>
    <w:rsid w:val="007837BB"/>
    <w:rsid w:val="00785B4B"/>
    <w:rsid w:val="00817930"/>
    <w:rsid w:val="008250C4"/>
    <w:rsid w:val="008275CD"/>
    <w:rsid w:val="00853713"/>
    <w:rsid w:val="0088298F"/>
    <w:rsid w:val="008C747B"/>
    <w:rsid w:val="008D15CC"/>
    <w:rsid w:val="008D6EBE"/>
    <w:rsid w:val="00902D3B"/>
    <w:rsid w:val="009B63C8"/>
    <w:rsid w:val="00A71592"/>
    <w:rsid w:val="00A8359B"/>
    <w:rsid w:val="00AA48E0"/>
    <w:rsid w:val="00AB7C15"/>
    <w:rsid w:val="00AF5FB5"/>
    <w:rsid w:val="00B41E9D"/>
    <w:rsid w:val="00B63AA8"/>
    <w:rsid w:val="00B71F8F"/>
    <w:rsid w:val="00C17DD5"/>
    <w:rsid w:val="00C245A2"/>
    <w:rsid w:val="00C54161"/>
    <w:rsid w:val="00C75892"/>
    <w:rsid w:val="00C914B0"/>
    <w:rsid w:val="00CA56B6"/>
    <w:rsid w:val="00CC49E4"/>
    <w:rsid w:val="00CD0154"/>
    <w:rsid w:val="00CE770A"/>
    <w:rsid w:val="00CF1435"/>
    <w:rsid w:val="00CF6F8F"/>
    <w:rsid w:val="00D268D7"/>
    <w:rsid w:val="00DA142A"/>
    <w:rsid w:val="00DD6F01"/>
    <w:rsid w:val="00E15282"/>
    <w:rsid w:val="00E30F9A"/>
    <w:rsid w:val="00E40919"/>
    <w:rsid w:val="00F073A0"/>
    <w:rsid w:val="00F20EF0"/>
    <w:rsid w:val="00F24BF7"/>
    <w:rsid w:val="00F461FD"/>
    <w:rsid w:val="00F828FF"/>
    <w:rsid w:val="00F8459F"/>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1"/>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1B5C80"/>
    <w:rPr>
      <w:color w:val="605E5C"/>
      <w:shd w:val="clear" w:color="auto" w:fill="E1DFDD"/>
    </w:rPr>
  </w:style>
  <w:style w:type="character" w:customStyle="1" w:styleId="2403">
    <w:name w:val="2403"/>
    <w:aliases w:val="baiaagaaboqcaaadjacaaawabwaaaaaaaaaaaaaaaaaaaaaaaaaaaaaaaaaaaaaaaaaaaaaaaaaaaaaaaaaaaaaaaaaaaaaaaaaaaaaaaaaaaaaaaaaaaaaaaaaaaaaaaaaaaaaaaaaaaaaaaaaaaaaaaaaaaaaaaaaaaaaaaaaaaaaaaaaaaaaaaaaaaaaaaaaaaaaaaaaaaaaaaaaaaaaaaaaaaaaaaaaaaaaa"/>
    <w:basedOn w:val="a0"/>
    <w:rsid w:val="005136F0"/>
  </w:style>
  <w:style w:type="character" w:customStyle="1" w:styleId="ac">
    <w:name w:val="Без интервала Знак"/>
    <w:link w:val="ab"/>
    <w:uiPriority w:val="1"/>
    <w:locked/>
    <w:rsid w:val="003540CC"/>
    <w:rPr>
      <w:rFonts w:ascii="Times New Roman" w:eastAsia="Times New Roman" w:hAnsi="Times New Roman" w:cs="Times New Roman"/>
      <w:lang w:val="ru-RU"/>
    </w:rPr>
  </w:style>
  <w:style w:type="paragraph" w:styleId="ad">
    <w:name w:val="Body Text"/>
    <w:basedOn w:val="a"/>
    <w:link w:val="ae"/>
    <w:uiPriority w:val="99"/>
    <w:semiHidden/>
    <w:unhideWhenUsed/>
    <w:rsid w:val="003540CC"/>
    <w:pPr>
      <w:spacing w:after="120"/>
    </w:pPr>
  </w:style>
  <w:style w:type="character" w:customStyle="1" w:styleId="ae">
    <w:name w:val="Основной текст Знак"/>
    <w:basedOn w:val="a0"/>
    <w:link w:val="ad"/>
    <w:uiPriority w:val="99"/>
    <w:semiHidden/>
    <w:rsid w:val="0035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12370</Words>
  <Characters>7051</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2024-09-23T11:21:00Z</dcterms:created>
  <dcterms:modified xsi:type="dcterms:W3CDTF">2024-09-23T11:26:00Z</dcterms:modified>
</cp:coreProperties>
</file>